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A53C6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32"/>
        </w:rPr>
      </w:pPr>
    </w:p>
    <w:p w14:paraId="3F7FF435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32"/>
        </w:rPr>
      </w:pPr>
    </w:p>
    <w:p w14:paraId="2F49525E">
      <w:pPr>
        <w:rPr>
          <w:rFonts w:hint="eastAsia"/>
        </w:rPr>
      </w:pPr>
    </w:p>
    <w:p w14:paraId="53D6D6BE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32"/>
        </w:rPr>
      </w:pPr>
    </w:p>
    <w:p w14:paraId="37A250C1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32"/>
        </w:rPr>
      </w:pPr>
      <w:bookmarkStart w:id="0" w:name="_GoBack"/>
      <w:bookmarkEnd w:id="0"/>
      <w:r>
        <w:rPr>
          <w:rFonts w:hint="eastAsia"/>
          <w:sz w:val="24"/>
          <w:szCs w:val="32"/>
        </w:rPr>
        <w:t xml:space="preserve">2026年四川省大学生计算机设计大赛 </w:t>
      </w:r>
    </w:p>
    <w:p w14:paraId="5BC633B2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暨华迪杯·2026年中国大学生计算机设计大赛四川省级赛</w:t>
      </w:r>
    </w:p>
    <w:p w14:paraId="3BACA620">
      <w:pPr>
        <w:rPr>
          <w:rFonts w:hint="eastAsia" w:ascii="FZXBSJW--GB1-0" w:hAnsi="FZXBSJW--GB1-0" w:cs="宋体"/>
          <w:b/>
          <w:bCs/>
          <w:color w:val="000000"/>
          <w:kern w:val="0"/>
          <w:sz w:val="24"/>
          <w:szCs w:val="22"/>
        </w:rPr>
      </w:pPr>
    </w:p>
    <w:p w14:paraId="62DA82B4">
      <w:pPr>
        <w:rPr>
          <w:rFonts w:hint="eastAsia" w:ascii="FZXBSJW--GB1-0" w:hAnsi="FZXBSJW--GB1-0" w:cs="宋体"/>
          <w:b/>
          <w:bCs/>
          <w:color w:val="000000"/>
          <w:kern w:val="0"/>
          <w:sz w:val="24"/>
          <w:szCs w:val="22"/>
        </w:rPr>
      </w:pPr>
    </w:p>
    <w:p w14:paraId="2EAA6A18">
      <w:pPr>
        <w:ind w:left="0" w:leftChars="0" w:firstLine="0" w:firstLineChars="0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</w:pPr>
      <w:r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  <w:t>报</w:t>
      </w:r>
    </w:p>
    <w:p w14:paraId="2EC54E86">
      <w:pPr>
        <w:ind w:left="0" w:leftChars="0" w:firstLine="0" w:firstLineChars="0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</w:pPr>
      <w:r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  <w:t>名</w:t>
      </w:r>
    </w:p>
    <w:p w14:paraId="25F2C13D">
      <w:pPr>
        <w:ind w:left="0" w:leftChars="0" w:firstLine="0" w:firstLineChars="0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</w:pPr>
      <w:r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  <w:t>流</w:t>
      </w:r>
    </w:p>
    <w:p w14:paraId="57E6069F">
      <w:pPr>
        <w:ind w:left="0" w:leftChars="0" w:firstLine="0" w:firstLineChars="0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</w:pPr>
      <w:r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  <w:t>程</w:t>
      </w:r>
    </w:p>
    <w:p w14:paraId="0AFD327C">
      <w:pPr>
        <w:ind w:left="0" w:leftChars="0" w:firstLine="0" w:firstLineChars="0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60"/>
          <w:szCs w:val="60"/>
        </w:rPr>
      </w:pPr>
    </w:p>
    <w:p w14:paraId="6A15EC03">
      <w:pPr>
        <w:ind w:left="0" w:leftChars="0" w:firstLine="0" w:firstLineChars="0"/>
        <w:jc w:val="center"/>
        <w:rPr>
          <w:rFonts w:hint="default" w:ascii="FZXBSJW--GB1-0" w:hAnsi="FZXBSJW--GB1-0" w:eastAsia="宋体" w:cs="宋体"/>
          <w:b/>
          <w:bCs/>
          <w:color w:val="000000"/>
          <w:kern w:val="0"/>
          <w:sz w:val="60"/>
          <w:szCs w:val="60"/>
          <w:lang w:val="en-US" w:eastAsia="zh-CN"/>
        </w:rPr>
      </w:pPr>
    </w:p>
    <w:p w14:paraId="6CA1D51B">
      <w:pPr>
        <w:ind w:left="0" w:leftChars="0" w:firstLine="0" w:firstLineChars="0"/>
        <w:jc w:val="both"/>
        <w:rPr>
          <w:rFonts w:hint="eastAsia" w:ascii="FZXBSJW--GB1-0" w:hAnsi="FZXBSJW--GB1-0" w:cs="宋体"/>
          <w:b/>
          <w:bCs/>
          <w:color w:val="000000"/>
          <w:kern w:val="0"/>
          <w:sz w:val="32"/>
          <w:szCs w:val="32"/>
        </w:rPr>
      </w:pPr>
    </w:p>
    <w:p w14:paraId="33287EA2">
      <w:pPr>
        <w:ind w:firstLine="643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32"/>
          <w:szCs w:val="32"/>
        </w:rPr>
      </w:pPr>
    </w:p>
    <w:p w14:paraId="723AFA24">
      <w:pPr>
        <w:ind w:firstLine="643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505356">
      <w:pPr>
        <w:ind w:firstLine="643"/>
        <w:jc w:val="center"/>
        <w:rPr>
          <w:rFonts w:hint="eastAsia" w:ascii="FZXBSJW--GB1-0" w:hAnsi="FZXBSJW--GB1-0" w:cs="宋体"/>
          <w:b/>
          <w:bCs/>
          <w:color w:val="000000"/>
          <w:kern w:val="0"/>
          <w:sz w:val="32"/>
          <w:szCs w:val="32"/>
        </w:rPr>
      </w:pPr>
    </w:p>
    <w:p w14:paraId="5D7BCEA6">
      <w:pPr>
        <w:pStyle w:val="3"/>
      </w:pPr>
      <w:r>
        <w:rPr>
          <w:rFonts w:hint="eastAsia"/>
        </w:rPr>
        <w:t>登陆</w:t>
      </w:r>
    </w:p>
    <w:p w14:paraId="3A9002B8">
      <w:pPr>
        <w:rPr>
          <w:rStyle w:val="14"/>
        </w:rPr>
      </w:pPr>
      <w:r>
        <w:rPr>
          <w:rFonts w:hint="eastAsia"/>
        </w:rPr>
        <w:t>网址：http://www.scjsjds.cn/</w:t>
      </w:r>
    </w:p>
    <w:p w14:paraId="3796706E">
      <w:r>
        <w:rPr>
          <w:bdr w:val="single" w:sz="4" w:space="0"/>
        </w:rPr>
        <w:drawing>
          <wp:inline distT="0" distB="0" distL="114300" distR="114300">
            <wp:extent cx="5266690" cy="2941955"/>
            <wp:effectExtent l="0" t="0" r="6350" b="146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DDE7">
      <w:pPr>
        <w:ind w:left="420" w:firstLine="0" w:firstLineChars="0"/>
      </w:pPr>
      <w:r>
        <w:rPr>
          <w:bdr w:val="single" w:color="auto" w:sz="4" w:space="0"/>
        </w:rPr>
        <w:drawing>
          <wp:inline distT="0" distB="0" distL="0" distR="0">
            <wp:extent cx="5274310" cy="29222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F123C">
      <w:r>
        <w:rPr>
          <w:rFonts w:hint="eastAsia"/>
        </w:rPr>
        <w:t>1.输入用户名和密码以及平台验证码进行登录。</w:t>
      </w:r>
    </w:p>
    <w:p w14:paraId="3BDF2199">
      <w:r>
        <w:rPr>
          <w:rFonts w:hint="eastAsia"/>
        </w:rPr>
        <w:t>2.登陆账号由各学校负责人提供基本信息后，由系统管理员导入后生成。</w:t>
      </w:r>
    </w:p>
    <w:p w14:paraId="5AEF71DB">
      <w:r>
        <w:rPr>
          <w:rFonts w:hint="eastAsia"/>
        </w:rPr>
        <w:t>3.请提前联系主委会并提交信息进行生成校级管理员账号。</w:t>
      </w:r>
    </w:p>
    <w:p w14:paraId="64ED66AC">
      <w:r>
        <w:rPr>
          <w:rFonts w:hint="eastAsia"/>
        </w:rPr>
        <w:t>需提供信息如下：</w:t>
      </w:r>
    </w:p>
    <w:tbl>
      <w:tblPr>
        <w:tblStyle w:val="10"/>
        <w:tblW w:w="5665" w:type="dxa"/>
        <w:tblInd w:w="5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548"/>
        <w:gridCol w:w="1728"/>
        <w:gridCol w:w="1417"/>
      </w:tblGrid>
      <w:tr w14:paraId="5C2B9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FFFF">
            <w:pPr>
              <w:widowControl/>
              <w:ind w:firstLine="0" w:firstLineChars="0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213B">
            <w:pPr>
              <w:widowControl/>
              <w:ind w:firstLine="0" w:firstLineChars="0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B03D">
            <w:pPr>
              <w:widowControl/>
              <w:ind w:firstLine="0" w:firstLineChars="0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电话号码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E120">
            <w:pPr>
              <w:widowControl/>
              <w:ind w:firstLine="0" w:firstLineChars="0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邮箱</w:t>
            </w:r>
          </w:p>
        </w:tc>
      </w:tr>
    </w:tbl>
    <w:p w14:paraId="611AC877"/>
    <w:p w14:paraId="61734A44">
      <w:pPr>
        <w:pStyle w:val="3"/>
      </w:pPr>
      <w:r>
        <w:rPr>
          <w:rFonts w:hint="eastAsia"/>
        </w:rPr>
        <w:t>管理员报名</w:t>
      </w:r>
    </w:p>
    <w:p w14:paraId="45AC278E">
      <w:pPr>
        <w:pStyle w:val="4"/>
      </w:pPr>
      <w:r>
        <w:rPr>
          <w:rFonts w:hint="eastAsia"/>
        </w:rPr>
        <w:t>导入指导教师</w:t>
      </w:r>
    </w:p>
    <w:p w14:paraId="18ED82FF">
      <w:pPr>
        <w:pStyle w:val="5"/>
      </w:pPr>
      <w:r>
        <w:rPr>
          <w:rFonts w:hint="eastAsia"/>
        </w:rPr>
        <w:t>点击导入模板下载并认真填写</w:t>
      </w:r>
    </w:p>
    <w:p w14:paraId="662EC1F6">
      <w:r>
        <w:rPr>
          <w:bdr w:val="single" w:sz="4" w:space="0"/>
        </w:rPr>
        <w:drawing>
          <wp:inline distT="0" distB="0" distL="114300" distR="114300">
            <wp:extent cx="5267325" cy="1609725"/>
            <wp:effectExtent l="0" t="0" r="5715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DE5C">
      <w:pPr>
        <w:pStyle w:val="5"/>
      </w:pPr>
      <w:r>
        <w:rPr>
          <w:rFonts w:hint="eastAsia"/>
        </w:rPr>
        <w:t>填写完毕后点击导入教师</w:t>
      </w:r>
    </w:p>
    <w:p w14:paraId="1C53000F">
      <w:r>
        <w:rPr>
          <w:rFonts w:hint="eastAsia"/>
        </w:rPr>
        <w:t>导入教师界面入下图所示，请按照以下步骤进行操作</w:t>
      </w:r>
    </w:p>
    <w:p w14:paraId="04D0D4A5">
      <w:r>
        <w:rPr>
          <w:bdr w:val="single" w:sz="4" w:space="0"/>
        </w:rPr>
        <w:drawing>
          <wp:inline distT="0" distB="0" distL="114300" distR="114300">
            <wp:extent cx="5267325" cy="4340860"/>
            <wp:effectExtent l="0" t="0" r="5715" b="25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25A50">
      <w:r>
        <w:rPr>
          <w:rFonts w:hint="eastAsia"/>
        </w:rPr>
        <w:t>说明：因报名作品必须有指导老师，所以必须要进行导入教师步骤，后续的作品导入当中需要验证系统当中的教师信息的准确性。</w:t>
      </w:r>
    </w:p>
    <w:p w14:paraId="5BB808C7">
      <w:r>
        <w:rPr>
          <w:rFonts w:hint="eastAsia"/>
        </w:rPr>
        <w:t>导入成功后会显示相应的老师信息。</w:t>
      </w:r>
    </w:p>
    <w:p w14:paraId="133A27A5">
      <w:r>
        <w:rPr>
          <w:bdr w:val="single" w:color="auto" w:sz="4" w:space="0"/>
        </w:rPr>
        <w:drawing>
          <wp:inline distT="0" distB="0" distL="0" distR="0">
            <wp:extent cx="5274310" cy="27927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E286"/>
    <w:p w14:paraId="2E066758">
      <w:pPr>
        <w:pStyle w:val="4"/>
      </w:pPr>
      <w:r>
        <w:rPr>
          <w:rFonts w:hint="eastAsia"/>
        </w:rPr>
        <w:t>导入作品</w:t>
      </w:r>
    </w:p>
    <w:p w14:paraId="4C45C450">
      <w:pPr>
        <w:pStyle w:val="5"/>
      </w:pPr>
      <w:r>
        <w:rPr>
          <w:rFonts w:hint="eastAsia"/>
        </w:rPr>
        <w:t>点击报名与作品信息管理菜单并点击比赛当中的报名详情。</w:t>
      </w:r>
    </w:p>
    <w:p w14:paraId="62C65BD3">
      <w:r>
        <w:rPr>
          <w:bdr w:val="single" w:sz="4" w:space="0"/>
        </w:rPr>
        <w:drawing>
          <wp:inline distT="0" distB="0" distL="114300" distR="114300">
            <wp:extent cx="5262245" cy="1324610"/>
            <wp:effectExtent l="0" t="0" r="10795" b="12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23DC">
      <w:pPr>
        <w:pStyle w:val="5"/>
      </w:pPr>
      <w:r>
        <w:rPr>
          <w:rFonts w:hint="eastAsia"/>
        </w:rPr>
        <w:t>点击导入模板下载</w:t>
      </w:r>
    </w:p>
    <w:p w14:paraId="7B30B2B3">
      <w:pPr>
        <w:ind w:left="0" w:leftChars="0" w:firstLine="420" w:firstLineChars="200"/>
        <w:jc w:val="center"/>
      </w:pPr>
      <w:r>
        <w:rPr>
          <w:bdr w:val="single" w:sz="4" w:space="0"/>
        </w:rPr>
        <w:drawing>
          <wp:inline distT="0" distB="0" distL="114300" distR="114300">
            <wp:extent cx="5252720" cy="1812290"/>
            <wp:effectExtent l="0" t="0" r="5080" b="127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B14D">
      <w:pPr>
        <w:ind w:firstLine="0" w:firstLineChars="0"/>
      </w:pPr>
    </w:p>
    <w:p w14:paraId="2439FD09">
      <w:pPr>
        <w:ind w:firstLine="0" w:firstLineChars="0"/>
      </w:pPr>
    </w:p>
    <w:p w14:paraId="3C7276A0">
      <w:pPr>
        <w:pStyle w:val="5"/>
      </w:pPr>
      <w:r>
        <w:rPr>
          <w:rFonts w:hint="eastAsia"/>
        </w:rPr>
        <w:t>导入作品信息</w:t>
      </w:r>
    </w:p>
    <w:p w14:paraId="16B6EE0C">
      <w:r>
        <w:rPr>
          <w:rFonts w:hint="eastAsia"/>
        </w:rPr>
        <w:t>导入作品界面入下图所示，请按照以下步骤进行操作</w:t>
      </w:r>
    </w:p>
    <w:p w14:paraId="6E1CA005"/>
    <w:p w14:paraId="3969ECBA">
      <w:r>
        <w:rPr>
          <w:bdr w:val="single" w:sz="4" w:space="0"/>
        </w:rPr>
        <w:drawing>
          <wp:inline distT="0" distB="0" distL="114300" distR="114300">
            <wp:extent cx="5265420" cy="3320415"/>
            <wp:effectExtent l="0" t="0" r="7620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5D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说明：平台账号统一为导入的手机号码，如需重置密码请移步参赛学生管理页面、指导老师管理页面。</w:t>
      </w:r>
    </w:p>
    <w:p w14:paraId="28146B08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新导入的学生的密码为 Scjsjds2026+手机号后四位 ,参加过往年比赛的学生密码为Scjsjds2026，新导入指导老师的密码为 Scjsjds2026Edu+手机号后四位 ,带过往年比赛的指导老师密码为Scjsjds2026</w:t>
      </w:r>
    </w:p>
    <w:p w14:paraId="49B59262"/>
    <w:p w14:paraId="520A4EB1">
      <w:pPr>
        <w:pStyle w:val="5"/>
      </w:pPr>
      <w:r>
        <w:rPr>
          <w:rFonts w:hint="eastAsia"/>
        </w:rPr>
        <w:t>请按照模板中的信息进行填写报名信息</w:t>
      </w:r>
    </w:p>
    <w:p w14:paraId="129EB99B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具体要求请参考模板中详细说明。</w:t>
      </w:r>
    </w:p>
    <w:p w14:paraId="29C4BBDD">
      <w:pPr>
        <w:pStyle w:val="5"/>
      </w:pPr>
      <w:r>
        <w:rPr>
          <w:rFonts w:hint="eastAsia"/>
        </w:rPr>
        <w:t>导入完成后可查看相应的作品列表</w:t>
      </w:r>
    </w:p>
    <w:p w14:paraId="524282C8">
      <w:pPr>
        <w:jc w:val="center"/>
      </w:pPr>
      <w:r>
        <w:rPr>
          <w:bdr w:val="single" w:color="auto" w:sz="4" w:space="0"/>
        </w:rPr>
        <w:drawing>
          <wp:inline distT="0" distB="0" distL="114300" distR="114300">
            <wp:extent cx="5257800" cy="1605280"/>
            <wp:effectExtent l="0" t="0" r="0" b="1016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585C9">
      <w:r>
        <w:rPr>
          <w:rFonts w:hint="eastAsia"/>
        </w:rPr>
        <w:t>点击查看详情界面如下：</w:t>
      </w:r>
    </w:p>
    <w:p w14:paraId="280F1DD7">
      <w:r>
        <w:rPr>
          <w:bdr w:val="single" w:color="auto" w:sz="4" w:space="0"/>
        </w:rPr>
        <w:drawing>
          <wp:inline distT="0" distB="0" distL="0" distR="0">
            <wp:extent cx="5274310" cy="22764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2B4AE">
      <w:r>
        <w:rPr>
          <w:bdr w:val="single" w:color="auto" w:sz="4" w:space="0"/>
        </w:rPr>
        <w:drawing>
          <wp:inline distT="0" distB="0" distL="0" distR="0">
            <wp:extent cx="5274310" cy="275463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D42AB"/>
    <w:p w14:paraId="13A71DE9">
      <w:pPr>
        <w:pStyle w:val="5"/>
        <w:rPr>
          <w:color w:val="FF0000"/>
        </w:rPr>
      </w:pPr>
      <w:r>
        <w:rPr>
          <w:rFonts w:hint="eastAsia"/>
          <w:color w:val="FF0000"/>
        </w:rPr>
        <w:t>导</w:t>
      </w:r>
      <w:r>
        <w:rPr>
          <w:rFonts w:hint="eastAsia"/>
          <w:color w:val="FF0000"/>
          <w:lang w:val="en-US" w:eastAsia="zh-CN"/>
        </w:rPr>
        <w:t>出报名信息(非常重要)</w:t>
      </w:r>
    </w:p>
    <w:p w14:paraId="2CBFC64C">
      <w:pPr>
        <w:rPr>
          <w:bdr w:val="single" w:sz="4" w:space="0"/>
        </w:rPr>
      </w:pPr>
      <w:r>
        <w:rPr>
          <w:bdr w:val="single" w:sz="4" w:space="0"/>
        </w:rPr>
        <w:drawing>
          <wp:inline distT="0" distB="0" distL="114300" distR="114300">
            <wp:extent cx="5274310" cy="1059180"/>
            <wp:effectExtent l="0" t="0" r="1397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701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所有学生报名完成后，校级管理员将系统内“2026年四川省大学生计算机设计大赛暨华迪杯·中国大学生计算机设计大赛四川省级赛-报名信息表”导出后，打印扫描盖章，制作成一个 PDF 文档，于4月26日20：00前将 PDF 文档一起发送至</w:t>
      </w:r>
    </w:p>
    <w:p w14:paraId="334F433E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邮箱(cccc2026scjsjds@163.com)，邮件标题命名为“设计大赛＋学校名称＋校赛报名信息推荐表”。</w:t>
      </w:r>
    </w:p>
    <w:p w14:paraId="77C7531E">
      <w:pPr>
        <w:pStyle w:val="3"/>
      </w:pPr>
      <w:r>
        <w:rPr>
          <w:rFonts w:hint="eastAsia"/>
        </w:rPr>
        <w:t>学生完善作品</w:t>
      </w:r>
    </w:p>
    <w:p w14:paraId="3588DE46">
      <w:pPr>
        <w:ind w:left="420"/>
      </w:pPr>
      <w:r>
        <w:rPr>
          <w:rFonts w:hint="eastAsia"/>
        </w:rPr>
        <w:t>作品报名完成后由系统自动生成系统账号,由各学校校级管理员通知学生进行登录。</w:t>
      </w:r>
    </w:p>
    <w:p w14:paraId="727EFE37">
      <w:pPr>
        <w:pStyle w:val="4"/>
      </w:pPr>
      <w:r>
        <w:rPr>
          <w:rFonts w:hint="eastAsia"/>
        </w:rPr>
        <w:t>完善个人信息</w:t>
      </w:r>
    </w:p>
    <w:p w14:paraId="68B2E1DF">
      <w:pPr>
        <w:ind w:left="422" w:firstLine="418" w:firstLineChars="0"/>
      </w:pPr>
      <w:r>
        <w:t>学生登录成功后请尽快完善个人信息，包括学院、学号以及学生证照片，需要照片页和注册页的照片。如果没在一页，请自行处理为一张照片，如下图所示。</w:t>
      </w:r>
      <w:r>
        <w:br w:type="textWrapping"/>
      </w:r>
      <w:r>
        <w:rPr>
          <w:bdr w:val="single" w:color="auto" w:sz="4" w:space="0"/>
        </w:rPr>
        <w:drawing>
          <wp:inline distT="0" distB="0" distL="0" distR="0">
            <wp:extent cx="4762500" cy="32702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8ABA">
      <w:pPr>
        <w:pStyle w:val="4"/>
      </w:pPr>
      <w:r>
        <w:rPr>
          <w:rFonts w:hint="eastAsia"/>
        </w:rPr>
        <w:t>完善作品</w:t>
      </w:r>
      <w:r>
        <w:rPr>
          <w:rFonts w:hint="eastAsia"/>
          <w:lang w:val="en-US" w:eastAsia="zh-CN"/>
        </w:rPr>
        <w:t>基本</w:t>
      </w:r>
      <w:r>
        <w:rPr>
          <w:rFonts w:hint="eastAsia"/>
        </w:rPr>
        <w:t>信息</w:t>
      </w:r>
    </w:p>
    <w:p w14:paraId="48628163">
      <w:r>
        <w:rPr>
          <w:rFonts w:hint="eastAsia"/>
        </w:rPr>
        <w:t>登录系统后可查看我的赛事。</w:t>
      </w:r>
    </w:p>
    <w:p w14:paraId="550F7F16">
      <w:r>
        <w:rPr>
          <w:bdr w:val="single" w:color="auto" w:sz="4" w:space="0"/>
        </w:rPr>
        <w:drawing>
          <wp:inline distT="0" distB="0" distL="114300" distR="114300">
            <wp:extent cx="5262880" cy="1626870"/>
            <wp:effectExtent l="0" t="0" r="10160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9E9">
      <w:r>
        <w:rPr>
          <w:rFonts w:hint="eastAsia"/>
        </w:rPr>
        <w:t>点击自己的作品名字可以进入详情页面。</w:t>
      </w:r>
    </w:p>
    <w:p w14:paraId="2E3644F7"/>
    <w:p w14:paraId="62AE68D2">
      <w:r>
        <w:rPr>
          <w:bdr w:val="single" w:color="auto" w:sz="4" w:space="0"/>
        </w:rPr>
        <w:drawing>
          <wp:inline distT="0" distB="0" distL="114300" distR="114300">
            <wp:extent cx="5266690" cy="1619250"/>
            <wp:effectExtent l="0" t="0" r="6350" b="114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C296C">
      <w:pPr>
        <w:ind w:left="840" w:leftChars="200" w:hanging="420" w:hangingChars="200"/>
      </w:pPr>
      <w:r>
        <w:rPr>
          <w:rFonts w:hint="eastAsia"/>
          <w:lang w:val="en-US" w:eastAsia="zh-CN"/>
        </w:rPr>
        <w:t>填写作品基本信息：</w:t>
      </w:r>
      <w:r>
        <w:br w:type="textWrapping"/>
      </w:r>
      <w:r>
        <w:t>1）作品简介(100字以内)</w:t>
      </w:r>
      <w:r>
        <w:br w:type="textWrapping"/>
      </w:r>
      <w:r>
        <w:t>2）创新描述(100字以内)</w:t>
      </w:r>
      <w:r>
        <w:br w:type="textWrapping"/>
      </w:r>
      <w:r>
        <w:t>3）特别说明</w:t>
      </w:r>
    </w:p>
    <w:p w14:paraId="7FFE36EB">
      <w:pPr>
        <w:ind w:firstLine="843" w:firstLineChars="400"/>
      </w:pPr>
      <w:r>
        <w:rPr>
          <w:rFonts w:hint="eastAsia"/>
          <w:b/>
          <w:bCs/>
          <w:color w:val="FF0000"/>
          <w:lang w:val="en-US" w:eastAsia="zh-CN"/>
        </w:rPr>
        <w:t>4</w:t>
      </w:r>
      <w:r>
        <w:rPr>
          <w:rFonts w:hint="eastAsia"/>
          <w:b/>
          <w:bCs/>
          <w:color w:val="FF0000"/>
        </w:rPr>
        <w:t>）选择</w:t>
      </w:r>
      <w:r>
        <w:rPr>
          <w:rFonts w:hint="eastAsia"/>
          <w:b/>
          <w:bCs/>
          <w:color w:val="FF0000"/>
          <w:lang w:val="en-US" w:eastAsia="zh-CN"/>
        </w:rPr>
        <w:t>是否使用AI工具及选择AI工具</w:t>
      </w:r>
    </w:p>
    <w:p w14:paraId="3C908896">
      <w:pPr>
        <w:ind w:firstLine="843" w:firstLineChars="400"/>
      </w:pPr>
      <w:r>
        <w:rPr>
          <w:rFonts w:hint="eastAsia"/>
          <w:b/>
          <w:bCs/>
          <w:color w:val="FF0000"/>
          <w:lang w:val="en-US" w:eastAsia="zh-CN"/>
        </w:rPr>
        <w:t>5</w:t>
      </w:r>
      <w:r>
        <w:rPr>
          <w:rFonts w:hint="eastAsia"/>
          <w:b/>
          <w:bCs/>
          <w:color w:val="FF0000"/>
        </w:rPr>
        <w:t>）选择是否是愿意参加国赛。是否参加国赛选择不影响省赛成绩，但是表示愿意参加国赛，已被推荐到国赛又没有提出异议者，在国赛时候弃权会作违规弃赛处理，取消省赛获奖资格，撤销获奖证书。请选手与指导老师商议，落实好参赛时间及经费。</w:t>
      </w:r>
    </w:p>
    <w:p w14:paraId="792279A3">
      <w:pPr>
        <w:ind w:firstLine="422"/>
      </w:pPr>
      <w:r>
        <w:rPr>
          <w:bdr w:val="single" w:sz="4" w:space="0"/>
        </w:rPr>
        <w:drawing>
          <wp:inline distT="0" distB="0" distL="114300" distR="114300">
            <wp:extent cx="5253990" cy="1684020"/>
            <wp:effectExtent l="0" t="0" r="381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58F60">
      <w:pPr>
        <w:ind w:firstLine="0" w:firstLineChars="0"/>
        <w:rPr>
          <w:bdr w:val="single" w:color="auto" w:sz="4" w:space="0"/>
        </w:rPr>
      </w:pPr>
    </w:p>
    <w:p w14:paraId="1510CC8E">
      <w:pPr>
        <w:ind w:firstLineChars="0"/>
      </w:pPr>
      <w:r>
        <w:rPr>
          <w:rFonts w:hint="eastAsia"/>
          <w:lang w:val="en-US" w:eastAsia="zh-CN"/>
        </w:rPr>
        <w:t>6</w:t>
      </w:r>
      <w:r>
        <w:t>）核心(典型/代表性)代码。</w:t>
      </w:r>
    </w:p>
    <w:p w14:paraId="7D9179E3">
      <w:pPr>
        <w:ind w:firstLineChars="0"/>
        <w:jc w:val="center"/>
      </w:pPr>
      <w:r>
        <w:rPr>
          <w:bdr w:val="single" w:color="auto" w:sz="4" w:space="0"/>
        </w:rPr>
        <w:drawing>
          <wp:inline distT="0" distB="0" distL="114300" distR="114300">
            <wp:extent cx="5271770" cy="675005"/>
            <wp:effectExtent l="0" t="0" r="1270" b="1079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702E">
      <w:pPr>
        <w:pStyle w:val="4"/>
        <w:bidi w:val="0"/>
      </w:pPr>
      <w:r>
        <w:rPr>
          <w:rFonts w:hint="eastAsia"/>
          <w:lang w:val="en-US" w:eastAsia="zh-CN"/>
        </w:rPr>
        <w:t>上传作品信息</w:t>
      </w:r>
    </w:p>
    <w:p w14:paraId="5385F653">
      <w:pPr>
        <w:ind w:firstLineChars="0"/>
      </w:pPr>
      <w:r>
        <w:rPr>
          <w:rFonts w:hint="eastAsia"/>
        </w:rPr>
        <w:t>填写云盘地址</w:t>
      </w:r>
      <w:r>
        <w:t>(</w:t>
      </w:r>
      <w:r>
        <w:rPr>
          <w:rFonts w:hint="eastAsia"/>
        </w:rPr>
        <w:t>百度云盘</w:t>
      </w:r>
      <w:r>
        <w:t>地址以及分享提取码，</w:t>
      </w:r>
      <w:r>
        <w:rPr>
          <w:rFonts w:hint="eastAsia"/>
        </w:rPr>
        <w:t>后期由评委和组委会进行下载</w:t>
      </w:r>
      <w:r>
        <w:t>)</w:t>
      </w:r>
    </w:p>
    <w:p w14:paraId="58DD5DED">
      <w:pPr>
        <w:rPr>
          <w:rFonts w:hint="eastAsia"/>
          <w:lang w:val="en-US" w:eastAsia="zh-CN"/>
        </w:rPr>
      </w:pPr>
      <w:r>
        <w:rPr>
          <w:bdr w:val="single" w:color="auto" w:sz="4" w:space="0"/>
        </w:rPr>
        <w:drawing>
          <wp:inline distT="0" distB="0" distL="114300" distR="114300">
            <wp:extent cx="5271135" cy="1356360"/>
            <wp:effectExtent l="0" t="0" r="1905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C0B97">
      <w:pPr>
        <w:ind w:firstLine="422"/>
        <w:rPr>
          <w:b/>
          <w:bCs/>
          <w:color w:val="FF0000"/>
        </w:rPr>
      </w:pPr>
      <w:r>
        <w:rPr>
          <w:b/>
          <w:bCs/>
          <w:color w:val="FF0000"/>
        </w:rPr>
        <w:t>上传要求(请仔细阅读,非常重要)：</w:t>
      </w:r>
    </w:p>
    <w:p w14:paraId="6D8F35BA">
      <w:pPr>
        <w:ind w:firstLine="422"/>
        <w:rPr>
          <w:b/>
          <w:bCs/>
          <w:color w:val="FF0000"/>
        </w:rPr>
      </w:pPr>
      <w:r>
        <w:rPr>
          <w:b/>
          <w:bCs/>
          <w:color w:val="FF0000"/>
        </w:rPr>
        <w:t>1.只能使用百度网盘(https://pan.baidu.com/)，提取码必须为 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>。</w:t>
      </w:r>
    </w:p>
    <w:p w14:paraId="514FF6B0">
      <w:pPr>
        <w:ind w:firstLine="422"/>
        <w:rPr>
          <w:b/>
          <w:bCs/>
          <w:color w:val="FF0000"/>
        </w:rPr>
      </w:pPr>
      <w:r>
        <w:rPr>
          <w:b/>
          <w:bCs/>
          <w:color w:val="FF0000"/>
        </w:rPr>
        <w:t>2.百度网盘地址内容只填写链接，保证链接复制后能直接打开，不要包含("链接："、"提取码:"、"复制这段内容后打开百度网盘手机App，操作更方便哦")等汉字</w:t>
      </w:r>
    </w:p>
    <w:p w14:paraId="47688E06">
      <w:pPr>
        <w:ind w:left="420" w:firstLine="422"/>
        <w:rPr>
          <w:b/>
          <w:bCs/>
          <w:color w:val="FF0000"/>
        </w:rPr>
      </w:pPr>
      <w:r>
        <w:rPr>
          <w:b/>
          <w:bCs/>
          <w:color w:val="FF0000"/>
        </w:rPr>
        <w:t>2.1正确示范,例如：(https://pan.baidu.com/s/1GkXoHVWkbyA?pwd=202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>)</w:t>
      </w:r>
    </w:p>
    <w:p w14:paraId="778D4B96">
      <w:pPr>
        <w:ind w:left="420" w:firstLine="422"/>
        <w:rPr>
          <w:b/>
          <w:bCs/>
          <w:color w:val="FF0000"/>
        </w:rPr>
      </w:pPr>
      <w:r>
        <w:rPr>
          <w:b/>
          <w:bCs/>
          <w:color w:val="FF0000"/>
        </w:rPr>
        <w:t>2.2错误示范1:例如：</w:t>
      </w:r>
    </w:p>
    <w:p w14:paraId="46578604">
      <w:pPr>
        <w:ind w:left="420" w:firstLine="422"/>
        <w:rPr>
          <w:b/>
          <w:bCs/>
          <w:color w:val="FF0000"/>
        </w:rPr>
      </w:pPr>
      <w:r>
        <w:rPr>
          <w:b/>
          <w:bCs/>
          <w:color w:val="FF0000"/>
        </w:rPr>
        <w:t>(链接：https://pan.baidu.com/s/1GkXoHVWkbyA?pwd=202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>)</w:t>
      </w:r>
    </w:p>
    <w:p w14:paraId="0720D5A2">
      <w:pPr>
        <w:ind w:left="420" w:firstLine="422"/>
        <w:rPr>
          <w:b/>
          <w:bCs/>
          <w:color w:val="FF0000"/>
        </w:rPr>
      </w:pPr>
      <w:r>
        <w:rPr>
          <w:b/>
          <w:bCs/>
          <w:color w:val="FF0000"/>
        </w:rPr>
        <w:t>2.3错误示范2:例如：</w:t>
      </w:r>
    </w:p>
    <w:p w14:paraId="3D980AEF">
      <w:pPr>
        <w:ind w:left="420" w:firstLine="422"/>
        <w:rPr>
          <w:b/>
          <w:bCs/>
          <w:color w:val="FF0000"/>
        </w:rPr>
      </w:pPr>
      <w:r>
        <w:rPr>
          <w:b/>
          <w:bCs/>
          <w:color w:val="FF0000"/>
        </w:rPr>
        <w:t>(链接：https://pan.baidu.com/s/1GkXoHVWkbyA?pwd=202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 xml:space="preserve"> 提取码:202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 xml:space="preserve"> 复制这段内容后打开百度网盘手机App，操作更方便哦)</w:t>
      </w:r>
    </w:p>
    <w:p w14:paraId="1F23974F">
      <w:pPr>
        <w:ind w:firstLine="422"/>
        <w:rPr>
          <w:b/>
          <w:bCs/>
          <w:color w:val="FF0000"/>
        </w:rPr>
      </w:pPr>
      <w:r>
        <w:rPr>
          <w:b/>
          <w:bCs/>
          <w:color w:val="FF0000"/>
        </w:rPr>
        <w:t>3.下方输入的百度网盘地址，复制到新页面可以直接跳转百度网盘内容页面，不用再次手动输入提取码。</w:t>
      </w:r>
    </w:p>
    <w:p w14:paraId="77E51F01">
      <w:pPr>
        <w:ind w:firstLine="422"/>
        <w:rPr>
          <w:b/>
          <w:bCs/>
          <w:color w:val="FF0000"/>
        </w:rPr>
      </w:pPr>
      <w:r>
        <w:rPr>
          <w:b/>
          <w:bCs/>
          <w:color w:val="FF0000"/>
        </w:rPr>
        <w:t>4.请按照 “中国大学生计算机设计大赛官网</w:t>
      </w:r>
      <w:r>
        <w:fldChar w:fldCharType="begin"/>
      </w:r>
      <w:r>
        <w:instrText xml:space="preserve"> HYPERLINK "http://jsjds.blcu.edu.cn/zlxz.htm" \t "http://localhost:8080/group/student/_blank" </w:instrText>
      </w:r>
      <w:r>
        <w:fldChar w:fldCharType="separate"/>
      </w:r>
      <w:r>
        <w:rPr>
          <w:rStyle w:val="14"/>
          <w:rFonts w:ascii="Helvetica" w:hAnsi="Helvetica" w:eastAsia="Helvetica" w:cs="Helvetica"/>
          <w:b/>
          <w:bCs/>
          <w:color w:val="FF0000"/>
          <w:szCs w:val="16"/>
          <w:u w:val="none"/>
          <w:shd w:val="clear" w:color="auto" w:fill="FFFFFF"/>
        </w:rPr>
        <w:t>http://jsjds.blcu.edu.cn/zlxz.htm</w:t>
      </w:r>
      <w:r>
        <w:rPr>
          <w:rStyle w:val="14"/>
          <w:rFonts w:ascii="Helvetica" w:hAnsi="Helvetica" w:eastAsia="Helvetica" w:cs="Helvetica"/>
          <w:b/>
          <w:bCs/>
          <w:color w:val="FF0000"/>
          <w:szCs w:val="16"/>
          <w:u w:val="none"/>
          <w:shd w:val="clear" w:color="auto" w:fill="FFFFFF"/>
        </w:rPr>
        <w:fldChar w:fldCharType="end"/>
      </w:r>
      <w:r>
        <w:rPr>
          <w:b/>
          <w:bCs/>
          <w:color w:val="FF0000"/>
        </w:rPr>
        <w:t> 资料下载” 里202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>年各大类提交要求及文档模版(202</w:t>
      </w:r>
      <w:r>
        <w:rPr>
          <w:rFonts w:hint="eastAsia"/>
          <w:b/>
          <w:bCs/>
          <w:color w:val="FF0000"/>
          <w:lang w:val="en-US" w:eastAsia="zh-CN"/>
        </w:rPr>
        <w:t>6</w:t>
      </w:r>
      <w:r>
        <w:rPr>
          <w:b/>
          <w:bCs/>
          <w:color w:val="FF0000"/>
        </w:rPr>
        <w:t>版)上传文档到网盘里。</w:t>
      </w:r>
    </w:p>
    <w:p w14:paraId="2B023EEE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JW--GB1-0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A2B7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2D958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61152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6DC5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61DA8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AFA97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C5E0F"/>
    <w:multiLevelType w:val="multilevel"/>
    <w:tmpl w:val="4AFC5E0F"/>
    <w:lvl w:ilvl="0" w:tentative="0">
      <w:start w:val="1"/>
      <w:numFmt w:val="decimal"/>
      <w:pStyle w:val="2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zE1Yzc0OTgxOWMwODU0NTM3ODk1MmM5YjdmNjYifQ=="/>
  </w:docVars>
  <w:rsids>
    <w:rsidRoot w:val="00493A04"/>
    <w:rsid w:val="00001520"/>
    <w:rsid w:val="00001E40"/>
    <w:rsid w:val="00002455"/>
    <w:rsid w:val="000025E2"/>
    <w:rsid w:val="00005084"/>
    <w:rsid w:val="00026F4B"/>
    <w:rsid w:val="00033FB8"/>
    <w:rsid w:val="000448CC"/>
    <w:rsid w:val="000919B5"/>
    <w:rsid w:val="000A0DF1"/>
    <w:rsid w:val="000A40B1"/>
    <w:rsid w:val="000A744A"/>
    <w:rsid w:val="000B4C06"/>
    <w:rsid w:val="000B7939"/>
    <w:rsid w:val="000D40F5"/>
    <w:rsid w:val="000D49E4"/>
    <w:rsid w:val="000E4261"/>
    <w:rsid w:val="000F3582"/>
    <w:rsid w:val="000F5371"/>
    <w:rsid w:val="00104315"/>
    <w:rsid w:val="001122C0"/>
    <w:rsid w:val="00127CEE"/>
    <w:rsid w:val="0013263B"/>
    <w:rsid w:val="0013652F"/>
    <w:rsid w:val="00152A27"/>
    <w:rsid w:val="00163935"/>
    <w:rsid w:val="0018354B"/>
    <w:rsid w:val="001838A0"/>
    <w:rsid w:val="001A7029"/>
    <w:rsid w:val="001B3317"/>
    <w:rsid w:val="001B4366"/>
    <w:rsid w:val="001B664C"/>
    <w:rsid w:val="001C7A21"/>
    <w:rsid w:val="00222BED"/>
    <w:rsid w:val="002334B7"/>
    <w:rsid w:val="002369B5"/>
    <w:rsid w:val="00250171"/>
    <w:rsid w:val="002544C3"/>
    <w:rsid w:val="002628CF"/>
    <w:rsid w:val="0026308E"/>
    <w:rsid w:val="002639A0"/>
    <w:rsid w:val="00264262"/>
    <w:rsid w:val="0027401C"/>
    <w:rsid w:val="00286E43"/>
    <w:rsid w:val="0029561D"/>
    <w:rsid w:val="002B393C"/>
    <w:rsid w:val="002B3E8A"/>
    <w:rsid w:val="002B5FE4"/>
    <w:rsid w:val="002E0EAF"/>
    <w:rsid w:val="002E248C"/>
    <w:rsid w:val="002E305A"/>
    <w:rsid w:val="002E5780"/>
    <w:rsid w:val="002F0A04"/>
    <w:rsid w:val="002F14A6"/>
    <w:rsid w:val="003019A9"/>
    <w:rsid w:val="00312449"/>
    <w:rsid w:val="00316448"/>
    <w:rsid w:val="00321794"/>
    <w:rsid w:val="0032486A"/>
    <w:rsid w:val="00340DCF"/>
    <w:rsid w:val="00346AF6"/>
    <w:rsid w:val="00347635"/>
    <w:rsid w:val="00350330"/>
    <w:rsid w:val="00351DED"/>
    <w:rsid w:val="00370FFF"/>
    <w:rsid w:val="00380171"/>
    <w:rsid w:val="00382AAE"/>
    <w:rsid w:val="00387424"/>
    <w:rsid w:val="00396F09"/>
    <w:rsid w:val="003A1F7B"/>
    <w:rsid w:val="003A299C"/>
    <w:rsid w:val="003C46C7"/>
    <w:rsid w:val="003C4D65"/>
    <w:rsid w:val="003D0E5A"/>
    <w:rsid w:val="003E2560"/>
    <w:rsid w:val="003E37D3"/>
    <w:rsid w:val="003F0102"/>
    <w:rsid w:val="00402A2D"/>
    <w:rsid w:val="0040774B"/>
    <w:rsid w:val="00414A68"/>
    <w:rsid w:val="0043146A"/>
    <w:rsid w:val="004356BB"/>
    <w:rsid w:val="00454249"/>
    <w:rsid w:val="004678B7"/>
    <w:rsid w:val="00483913"/>
    <w:rsid w:val="00491107"/>
    <w:rsid w:val="00493A04"/>
    <w:rsid w:val="004B27F8"/>
    <w:rsid w:val="004C6C34"/>
    <w:rsid w:val="004E76BA"/>
    <w:rsid w:val="004F695E"/>
    <w:rsid w:val="00522172"/>
    <w:rsid w:val="005239C4"/>
    <w:rsid w:val="00527063"/>
    <w:rsid w:val="0053085D"/>
    <w:rsid w:val="00545754"/>
    <w:rsid w:val="00546CA2"/>
    <w:rsid w:val="00551107"/>
    <w:rsid w:val="00554BA3"/>
    <w:rsid w:val="00554D00"/>
    <w:rsid w:val="00555AF4"/>
    <w:rsid w:val="00557543"/>
    <w:rsid w:val="00571EF1"/>
    <w:rsid w:val="005900D6"/>
    <w:rsid w:val="005A506E"/>
    <w:rsid w:val="005A6B01"/>
    <w:rsid w:val="005B45C7"/>
    <w:rsid w:val="005B4C29"/>
    <w:rsid w:val="005D3F58"/>
    <w:rsid w:val="005D7756"/>
    <w:rsid w:val="005E30EB"/>
    <w:rsid w:val="005F012D"/>
    <w:rsid w:val="005F561B"/>
    <w:rsid w:val="005F6D89"/>
    <w:rsid w:val="0060397D"/>
    <w:rsid w:val="0060592B"/>
    <w:rsid w:val="00605BB3"/>
    <w:rsid w:val="00610AD3"/>
    <w:rsid w:val="00620483"/>
    <w:rsid w:val="006356DC"/>
    <w:rsid w:val="006442F7"/>
    <w:rsid w:val="00652F1A"/>
    <w:rsid w:val="006554FD"/>
    <w:rsid w:val="006641F7"/>
    <w:rsid w:val="006935A7"/>
    <w:rsid w:val="00696834"/>
    <w:rsid w:val="00696A7A"/>
    <w:rsid w:val="006A0196"/>
    <w:rsid w:val="006D5771"/>
    <w:rsid w:val="006D63F7"/>
    <w:rsid w:val="00703AC8"/>
    <w:rsid w:val="007106F3"/>
    <w:rsid w:val="007241A6"/>
    <w:rsid w:val="00735726"/>
    <w:rsid w:val="007426CC"/>
    <w:rsid w:val="00750860"/>
    <w:rsid w:val="00764B31"/>
    <w:rsid w:val="007715A7"/>
    <w:rsid w:val="007762B9"/>
    <w:rsid w:val="00781E6D"/>
    <w:rsid w:val="007853F4"/>
    <w:rsid w:val="0079734B"/>
    <w:rsid w:val="007A0C08"/>
    <w:rsid w:val="007B6A83"/>
    <w:rsid w:val="007C2541"/>
    <w:rsid w:val="007E02DC"/>
    <w:rsid w:val="007E0CE7"/>
    <w:rsid w:val="007F3624"/>
    <w:rsid w:val="00800095"/>
    <w:rsid w:val="00802309"/>
    <w:rsid w:val="0082644A"/>
    <w:rsid w:val="00833E14"/>
    <w:rsid w:val="00836159"/>
    <w:rsid w:val="00844109"/>
    <w:rsid w:val="008506E2"/>
    <w:rsid w:val="00851122"/>
    <w:rsid w:val="00863838"/>
    <w:rsid w:val="00871F69"/>
    <w:rsid w:val="00877EC8"/>
    <w:rsid w:val="00887FCA"/>
    <w:rsid w:val="008A4DB6"/>
    <w:rsid w:val="008A6BC2"/>
    <w:rsid w:val="008C0F2D"/>
    <w:rsid w:val="008C4ED9"/>
    <w:rsid w:val="008C6A71"/>
    <w:rsid w:val="008D4496"/>
    <w:rsid w:val="008D470C"/>
    <w:rsid w:val="008E23F6"/>
    <w:rsid w:val="008E26E2"/>
    <w:rsid w:val="008E7406"/>
    <w:rsid w:val="008F7014"/>
    <w:rsid w:val="00904F2C"/>
    <w:rsid w:val="00914FD6"/>
    <w:rsid w:val="00922679"/>
    <w:rsid w:val="00935379"/>
    <w:rsid w:val="00955619"/>
    <w:rsid w:val="00956BBB"/>
    <w:rsid w:val="0096332C"/>
    <w:rsid w:val="00970AD9"/>
    <w:rsid w:val="00981A77"/>
    <w:rsid w:val="00985AAC"/>
    <w:rsid w:val="00990B62"/>
    <w:rsid w:val="00996258"/>
    <w:rsid w:val="009E347E"/>
    <w:rsid w:val="009E5E98"/>
    <w:rsid w:val="00A063C0"/>
    <w:rsid w:val="00A420FC"/>
    <w:rsid w:val="00A4461F"/>
    <w:rsid w:val="00A612A5"/>
    <w:rsid w:val="00A623D0"/>
    <w:rsid w:val="00A74876"/>
    <w:rsid w:val="00A75A88"/>
    <w:rsid w:val="00A82E44"/>
    <w:rsid w:val="00AA421E"/>
    <w:rsid w:val="00AA53AB"/>
    <w:rsid w:val="00AA5987"/>
    <w:rsid w:val="00AD624F"/>
    <w:rsid w:val="00AE7371"/>
    <w:rsid w:val="00B07BF3"/>
    <w:rsid w:val="00B15A92"/>
    <w:rsid w:val="00B24465"/>
    <w:rsid w:val="00B31D43"/>
    <w:rsid w:val="00B32DDC"/>
    <w:rsid w:val="00B35962"/>
    <w:rsid w:val="00B41233"/>
    <w:rsid w:val="00B45B70"/>
    <w:rsid w:val="00B47636"/>
    <w:rsid w:val="00B54932"/>
    <w:rsid w:val="00B57FA6"/>
    <w:rsid w:val="00B639CB"/>
    <w:rsid w:val="00B66ED2"/>
    <w:rsid w:val="00B7615D"/>
    <w:rsid w:val="00B8480A"/>
    <w:rsid w:val="00B96211"/>
    <w:rsid w:val="00BA1701"/>
    <w:rsid w:val="00BA76D3"/>
    <w:rsid w:val="00BB083F"/>
    <w:rsid w:val="00BD6CB0"/>
    <w:rsid w:val="00BE28F6"/>
    <w:rsid w:val="00BE61BA"/>
    <w:rsid w:val="00C05BC8"/>
    <w:rsid w:val="00C22DDD"/>
    <w:rsid w:val="00C26139"/>
    <w:rsid w:val="00C334F6"/>
    <w:rsid w:val="00C34CFB"/>
    <w:rsid w:val="00C50E44"/>
    <w:rsid w:val="00C510C6"/>
    <w:rsid w:val="00C554A8"/>
    <w:rsid w:val="00C57648"/>
    <w:rsid w:val="00C61169"/>
    <w:rsid w:val="00C62372"/>
    <w:rsid w:val="00C70804"/>
    <w:rsid w:val="00C731C2"/>
    <w:rsid w:val="00C739BB"/>
    <w:rsid w:val="00C73F50"/>
    <w:rsid w:val="00C803DE"/>
    <w:rsid w:val="00C872D4"/>
    <w:rsid w:val="00C908FF"/>
    <w:rsid w:val="00C92EDD"/>
    <w:rsid w:val="00CA1CEC"/>
    <w:rsid w:val="00CA561D"/>
    <w:rsid w:val="00CA596F"/>
    <w:rsid w:val="00CC48A0"/>
    <w:rsid w:val="00CE2757"/>
    <w:rsid w:val="00CE4806"/>
    <w:rsid w:val="00CF4DC1"/>
    <w:rsid w:val="00D022EF"/>
    <w:rsid w:val="00D058E3"/>
    <w:rsid w:val="00D10129"/>
    <w:rsid w:val="00D61835"/>
    <w:rsid w:val="00D70F7B"/>
    <w:rsid w:val="00D71BC5"/>
    <w:rsid w:val="00D77A11"/>
    <w:rsid w:val="00D90729"/>
    <w:rsid w:val="00D90C8B"/>
    <w:rsid w:val="00D91153"/>
    <w:rsid w:val="00D92C84"/>
    <w:rsid w:val="00D96741"/>
    <w:rsid w:val="00DE675B"/>
    <w:rsid w:val="00DF4A1B"/>
    <w:rsid w:val="00E12FE0"/>
    <w:rsid w:val="00E140F7"/>
    <w:rsid w:val="00E30231"/>
    <w:rsid w:val="00E316B0"/>
    <w:rsid w:val="00E45DD4"/>
    <w:rsid w:val="00E46985"/>
    <w:rsid w:val="00E648E7"/>
    <w:rsid w:val="00E70F66"/>
    <w:rsid w:val="00E949AD"/>
    <w:rsid w:val="00EA7611"/>
    <w:rsid w:val="00EA7736"/>
    <w:rsid w:val="00EC2A39"/>
    <w:rsid w:val="00ED21B0"/>
    <w:rsid w:val="00ED7B53"/>
    <w:rsid w:val="00EF4650"/>
    <w:rsid w:val="00EF7329"/>
    <w:rsid w:val="00F02F18"/>
    <w:rsid w:val="00F11131"/>
    <w:rsid w:val="00F264D4"/>
    <w:rsid w:val="00F51414"/>
    <w:rsid w:val="00F65897"/>
    <w:rsid w:val="00F719A2"/>
    <w:rsid w:val="00F924D8"/>
    <w:rsid w:val="00FD1C31"/>
    <w:rsid w:val="00FD35B9"/>
    <w:rsid w:val="00FD3FB0"/>
    <w:rsid w:val="00FD6B19"/>
    <w:rsid w:val="00FD7B5E"/>
    <w:rsid w:val="00FD7B7E"/>
    <w:rsid w:val="00FF3790"/>
    <w:rsid w:val="00FF4A6F"/>
    <w:rsid w:val="00FF5BF6"/>
    <w:rsid w:val="022655F4"/>
    <w:rsid w:val="03165441"/>
    <w:rsid w:val="03D472D2"/>
    <w:rsid w:val="05BD626F"/>
    <w:rsid w:val="07CF5DE6"/>
    <w:rsid w:val="07EA2C20"/>
    <w:rsid w:val="09644D69"/>
    <w:rsid w:val="0A037FC9"/>
    <w:rsid w:val="0DF540CC"/>
    <w:rsid w:val="0F4F57A4"/>
    <w:rsid w:val="110F4FA8"/>
    <w:rsid w:val="11BD316C"/>
    <w:rsid w:val="168C1346"/>
    <w:rsid w:val="189C0C7C"/>
    <w:rsid w:val="19CA28B1"/>
    <w:rsid w:val="1B725ED5"/>
    <w:rsid w:val="1BE612D1"/>
    <w:rsid w:val="1DB41C3C"/>
    <w:rsid w:val="1E37603B"/>
    <w:rsid w:val="1F117716"/>
    <w:rsid w:val="20360CA0"/>
    <w:rsid w:val="20796DDF"/>
    <w:rsid w:val="20F13BBA"/>
    <w:rsid w:val="2307540F"/>
    <w:rsid w:val="23764571"/>
    <w:rsid w:val="25D86356"/>
    <w:rsid w:val="290731DA"/>
    <w:rsid w:val="29A43D23"/>
    <w:rsid w:val="2A187669"/>
    <w:rsid w:val="2A685EFA"/>
    <w:rsid w:val="2B0A6FB1"/>
    <w:rsid w:val="2D053ED4"/>
    <w:rsid w:val="2F5F786B"/>
    <w:rsid w:val="2FC5794B"/>
    <w:rsid w:val="31AD4B3A"/>
    <w:rsid w:val="32D96F57"/>
    <w:rsid w:val="33953AD8"/>
    <w:rsid w:val="353770D7"/>
    <w:rsid w:val="389B393F"/>
    <w:rsid w:val="39D041AA"/>
    <w:rsid w:val="3A233C7E"/>
    <w:rsid w:val="3B31102A"/>
    <w:rsid w:val="3C3C0F95"/>
    <w:rsid w:val="3D092A11"/>
    <w:rsid w:val="3E3C527C"/>
    <w:rsid w:val="40924E1B"/>
    <w:rsid w:val="433402F2"/>
    <w:rsid w:val="44642B6E"/>
    <w:rsid w:val="461E5346"/>
    <w:rsid w:val="4C3D7756"/>
    <w:rsid w:val="4C676977"/>
    <w:rsid w:val="4E8A67B0"/>
    <w:rsid w:val="51F409E5"/>
    <w:rsid w:val="52D2386A"/>
    <w:rsid w:val="55FD133D"/>
    <w:rsid w:val="56867733"/>
    <w:rsid w:val="57587991"/>
    <w:rsid w:val="5A76346C"/>
    <w:rsid w:val="5CF07506"/>
    <w:rsid w:val="5CF74D38"/>
    <w:rsid w:val="5D5C2DED"/>
    <w:rsid w:val="5FD64512"/>
    <w:rsid w:val="620E404A"/>
    <w:rsid w:val="62900328"/>
    <w:rsid w:val="642816E4"/>
    <w:rsid w:val="65172EDB"/>
    <w:rsid w:val="667B683E"/>
    <w:rsid w:val="685E49BF"/>
    <w:rsid w:val="69536599"/>
    <w:rsid w:val="6B8559BF"/>
    <w:rsid w:val="6C4E43B5"/>
    <w:rsid w:val="6DB12CE1"/>
    <w:rsid w:val="6F7A397C"/>
    <w:rsid w:val="6FA34425"/>
    <w:rsid w:val="6FF31DC6"/>
    <w:rsid w:val="719D1B15"/>
    <w:rsid w:val="71D04CD8"/>
    <w:rsid w:val="757C5983"/>
    <w:rsid w:val="763A336F"/>
    <w:rsid w:val="79425135"/>
    <w:rsid w:val="7B234AF2"/>
    <w:rsid w:val="7BB575EE"/>
    <w:rsid w:val="7CB7092B"/>
    <w:rsid w:val="7CFFF50C"/>
    <w:rsid w:val="7DA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spacing w:line="360" w:lineRule="auto"/>
      <w:ind w:firstLineChars="0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cstheme="majorBidi"/>
      <w:b/>
      <w:bCs/>
      <w:sz w:val="30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numPr>
        <w:ilvl w:val="2"/>
        <w:numId w:val="1"/>
      </w:numPr>
      <w:spacing w:line="360" w:lineRule="auto"/>
      <w:ind w:firstLineChars="0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8"/>
    <w:autoRedefine/>
    <w:unhideWhenUsed/>
    <w:qFormat/>
    <w:uiPriority w:val="9"/>
    <w:pPr>
      <w:keepNext/>
      <w:keepLines/>
      <w:numPr>
        <w:ilvl w:val="3"/>
        <w:numId w:val="1"/>
      </w:numPr>
      <w:spacing w:line="360" w:lineRule="auto"/>
      <w:ind w:firstLineChars="0"/>
      <w:outlineLvl w:val="3"/>
    </w:pPr>
    <w:rPr>
      <w:rFonts w:cstheme="majorBidi"/>
      <w:b/>
      <w:bCs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ind w:firstLine="0" w:firstLineChars="0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qFormat/>
    <w:uiPriority w:val="0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Char"/>
    <w:basedOn w:val="11"/>
    <w:link w:val="2"/>
    <w:autoRedefine/>
    <w:qFormat/>
    <w:uiPriority w:val="9"/>
    <w:rPr>
      <w:rFonts w:ascii="Times New Roman" w:hAnsi="Times New Roman" w:eastAsia="宋体"/>
      <w:b/>
      <w:bCs/>
      <w:kern w:val="44"/>
      <w:sz w:val="36"/>
      <w:szCs w:val="44"/>
    </w:rPr>
  </w:style>
  <w:style w:type="character" w:customStyle="1" w:styleId="16">
    <w:name w:val="标题 2 Char"/>
    <w:basedOn w:val="11"/>
    <w:link w:val="3"/>
    <w:autoRedefine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character" w:customStyle="1" w:styleId="17">
    <w:name w:val="标题 3 Char"/>
    <w:basedOn w:val="11"/>
    <w:link w:val="4"/>
    <w:autoRedefine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18">
    <w:name w:val="标题 4 Char"/>
    <w:basedOn w:val="11"/>
    <w:link w:val="5"/>
    <w:autoRedefine/>
    <w:qFormat/>
    <w:uiPriority w:val="9"/>
    <w:rPr>
      <w:rFonts w:ascii="Times New Roman" w:hAnsi="Times New Roman" w:eastAsia="宋体" w:cstheme="majorBidi"/>
      <w:b/>
      <w:bCs/>
      <w:szCs w:val="28"/>
    </w:rPr>
  </w:style>
  <w:style w:type="character" w:customStyle="1" w:styleId="19">
    <w:name w:val="页眉 Char"/>
    <w:basedOn w:val="11"/>
    <w:link w:val="8"/>
    <w:autoRedefine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0">
    <w:name w:val="页脚 Char"/>
    <w:basedOn w:val="11"/>
    <w:link w:val="7"/>
    <w:autoRedefine/>
    <w:qFormat/>
    <w:uiPriority w:val="99"/>
    <w:rPr>
      <w:rFonts w:ascii="Times New Roman" w:hAnsi="Times New Roman" w:eastAsia="宋体"/>
      <w:sz w:val="18"/>
      <w:szCs w:val="18"/>
    </w:rPr>
  </w:style>
  <w:style w:type="paragraph" w:styleId="21">
    <w:name w:val="List Paragraph"/>
    <w:basedOn w:val="1"/>
    <w:autoRedefine/>
    <w:qFormat/>
    <w:uiPriority w:val="34"/>
  </w:style>
  <w:style w:type="character" w:customStyle="1" w:styleId="22">
    <w:name w:val="Unresolved Mention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批注框文本 Char"/>
    <w:basedOn w:val="11"/>
    <w:link w:val="6"/>
    <w:semiHidden/>
    <w:qFormat/>
    <w:uiPriority w:val="99"/>
    <w:rPr>
      <w:rFonts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1036</Words>
  <Characters>1298</Characters>
  <Lines>18</Lines>
  <Paragraphs>5</Paragraphs>
  <TotalTime>5</TotalTime>
  <ScaleCrop>false</ScaleCrop>
  <LinksUpToDate>false</LinksUpToDate>
  <CharactersWithSpaces>1307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2023-03-24T17:17:00Z</dcterms:created>
  <dc:creator>冯 阳</dc:creator>
  <cp:lastModifiedBy>King静</cp:lastModifiedBy>
  <dcterms:modified xsi:type="dcterms:W3CDTF">2026-04-02T07:08:46Z</dcterms:modified>
  <cp:revision>260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0CC16F911DE74ECFA0400EEEDB0C4CAD_13</vt:lpwstr>
  </property>
  <property fmtid="{D5CDD505-2E9C-101B-9397-08002B2CF9AE}" pid="4" name="KSOTemplateDocerSaveRecord">
    <vt:lpwstr>eyJoZGlkIjoiZGIxMjQyN2NhNDNkMDU5YjgxZDZmZThiZWM1YzRhMzkiLCJ1c2VySWQiOiI1Nzk2MTQ1MDAifQ==</vt:lpwstr>
  </property>
</Properties>
</file>