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360" w:lineRule="auto"/>
        <w:ind w:right="240"/>
        <w:jc w:val="left"/>
        <w:rPr>
          <w:rFonts w:hint="eastAsia" w:ascii="宋体" w:hAnsi="宋体" w:eastAsia="宋体" w:cs="宋体"/>
          <w:sz w:val="24"/>
          <w:szCs w:val="24"/>
        </w:rPr>
      </w:pPr>
      <w:bookmarkStart w:id="3" w:name="_GoBack"/>
      <w:bookmarkStart w:id="0" w:name="OLE_LINK1"/>
      <w:bookmarkStart w:id="1" w:name="OLE_LINK2"/>
      <w:r>
        <w:rPr>
          <w:rFonts w:hint="eastAsia"/>
          <w:b/>
          <w:bCs/>
          <w:sz w:val="24"/>
          <w:szCs w:val="24"/>
        </w:rPr>
        <w:t>附</w:t>
      </w:r>
      <w:r>
        <w:rPr>
          <w:b/>
          <w:bCs/>
          <w:sz w:val="24"/>
          <w:szCs w:val="24"/>
        </w:rPr>
        <w:t>表</w:t>
      </w:r>
      <w:r>
        <w:rPr>
          <w:rFonts w:hint="eastAsia"/>
          <w:b/>
          <w:bCs/>
          <w:sz w:val="24"/>
          <w:szCs w:val="24"/>
        </w:rPr>
        <w:t xml:space="preserve">  </w:t>
      </w:r>
      <w:r>
        <w:rPr>
          <w:rFonts w:hint="eastAsia" w:ascii="宋体" w:hAnsi="宋体" w:eastAsia="宋体" w:cs="宋体"/>
          <w:b/>
          <w:bCs/>
          <w:sz w:val="24"/>
          <w:szCs w:val="24"/>
        </w:rPr>
        <w:t>“新</w:t>
      </w:r>
      <w:r>
        <w:rPr>
          <w:rFonts w:ascii="Calibri" w:hAnsi="Calibri" w:eastAsia="宋体" w:cs="Calibri"/>
          <w:b/>
          <w:bCs/>
          <w:sz w:val="24"/>
          <w:szCs w:val="24"/>
        </w:rPr>
        <w:t>生研讨课</w:t>
      </w:r>
      <w:r>
        <w:rPr>
          <w:rFonts w:hint="eastAsia" w:ascii="宋体" w:hAnsi="宋体" w:eastAsia="宋体" w:cs="宋体"/>
          <w:b/>
          <w:bCs/>
          <w:sz w:val="24"/>
          <w:szCs w:val="24"/>
        </w:rPr>
        <w:t>”专题教学能力提升班报名表</w:t>
      </w:r>
      <w:bookmarkEnd w:id="0"/>
      <w:bookmarkEnd w:id="1"/>
    </w:p>
    <w:bookmarkEnd w:id="3"/>
    <w:p>
      <w:pPr>
        <w:spacing w:line="360" w:lineRule="auto"/>
        <w:ind w:right="240"/>
        <w:jc w:val="left"/>
        <w:rPr>
          <w:rFonts w:hint="eastAsia" w:ascii="宋体" w:hAnsi="宋体" w:eastAsia="宋体" w:cs="宋体"/>
          <w:sz w:val="24"/>
          <w:szCs w:val="24"/>
        </w:rPr>
      </w:pPr>
    </w:p>
    <w:tbl>
      <w:tblPr>
        <w:tblStyle w:val="6"/>
        <w:tblW w:w="9612" w:type="dxa"/>
        <w:tblInd w:w="-601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62"/>
        <w:gridCol w:w="2938"/>
        <w:gridCol w:w="1675"/>
        <w:gridCol w:w="1812"/>
        <w:gridCol w:w="212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62" w:type="dxa"/>
          </w:tcPr>
          <w:p>
            <w:pPr>
              <w:spacing w:line="360" w:lineRule="auto"/>
              <w:ind w:right="240"/>
              <w:jc w:val="center"/>
              <w:rPr>
                <w:rFonts w:hint="eastAsia" w:eastAsiaTheme="minorEastAsia"/>
                <w:b/>
                <w:bCs/>
                <w:sz w:val="24"/>
                <w:szCs w:val="24"/>
                <w:lang w:val="en-US" w:eastAsia="zh-CN"/>
              </w:rPr>
            </w:pPr>
            <w:bookmarkStart w:id="2" w:name="OLE_LINK3"/>
            <w:r>
              <w:rPr>
                <w:rFonts w:hint="eastAsia"/>
                <w:b/>
                <w:bCs/>
                <w:sz w:val="24"/>
                <w:szCs w:val="24"/>
                <w:lang w:val="en-US" w:eastAsia="zh-CN"/>
              </w:rPr>
              <w:t>学院</w:t>
            </w:r>
          </w:p>
        </w:tc>
        <w:tc>
          <w:tcPr>
            <w:tcW w:w="2938" w:type="dxa"/>
            <w:textDirection w:val="lrTb"/>
            <w:vAlign w:val="top"/>
          </w:tcPr>
          <w:p>
            <w:pPr>
              <w:spacing w:line="360" w:lineRule="auto"/>
              <w:ind w:right="240" w:rightChars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rFonts w:hint="eastAsia" w:asciiTheme="minorEastAsia" w:hAnsiTheme="minorEastAsia"/>
                <w:b/>
                <w:bCs/>
                <w:sz w:val="24"/>
                <w:szCs w:val="24"/>
              </w:rPr>
              <w:t>新</w:t>
            </w:r>
            <w:r>
              <w:rPr>
                <w:rFonts w:asciiTheme="minorEastAsia" w:hAnsiTheme="minorEastAsia"/>
                <w:b/>
                <w:bCs/>
                <w:sz w:val="24"/>
                <w:szCs w:val="24"/>
              </w:rPr>
              <w:t>生研讨课</w:t>
            </w:r>
            <w:r>
              <w:rPr>
                <w:rFonts w:hint="eastAsia" w:asciiTheme="minorEastAsia" w:hAnsiTheme="minorEastAsia"/>
                <w:b/>
                <w:bCs/>
                <w:sz w:val="24"/>
                <w:szCs w:val="24"/>
                <w:lang w:val="en-US" w:eastAsia="zh-CN"/>
              </w:rPr>
              <w:t>课</w:t>
            </w:r>
            <w:r>
              <w:rPr>
                <w:rFonts w:hint="eastAsia" w:asciiTheme="minorEastAsia" w:hAnsiTheme="minorEastAsia"/>
                <w:b/>
                <w:bCs/>
                <w:sz w:val="24"/>
                <w:szCs w:val="24"/>
              </w:rPr>
              <w:t>程</w:t>
            </w:r>
            <w:r>
              <w:rPr>
                <w:rFonts w:asciiTheme="minorEastAsia" w:hAnsiTheme="minorEastAsia"/>
                <w:b/>
                <w:bCs/>
                <w:sz w:val="24"/>
                <w:szCs w:val="24"/>
              </w:rPr>
              <w:t>名称</w:t>
            </w:r>
          </w:p>
        </w:tc>
        <w:tc>
          <w:tcPr>
            <w:tcW w:w="1675" w:type="dxa"/>
            <w:textDirection w:val="lrTb"/>
            <w:vAlign w:val="top"/>
          </w:tcPr>
          <w:p>
            <w:pPr>
              <w:spacing w:line="360" w:lineRule="auto"/>
              <w:ind w:right="240" w:rightChars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教师</w:t>
            </w:r>
            <w:r>
              <w:rPr>
                <w:rFonts w:hint="eastAsia"/>
                <w:b/>
                <w:bCs/>
                <w:sz w:val="24"/>
                <w:szCs w:val="24"/>
              </w:rPr>
              <w:t>姓名</w:t>
            </w:r>
          </w:p>
        </w:tc>
        <w:tc>
          <w:tcPr>
            <w:tcW w:w="1812" w:type="dxa"/>
            <w:textDirection w:val="lrTb"/>
            <w:vAlign w:val="top"/>
          </w:tcPr>
          <w:p>
            <w:pPr>
              <w:spacing w:line="360" w:lineRule="auto"/>
              <w:ind w:right="240" w:rightChars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rFonts w:hint="eastAsia"/>
                <w:b/>
                <w:bCs/>
                <w:sz w:val="24"/>
                <w:szCs w:val="24"/>
              </w:rPr>
              <w:t>联系</w:t>
            </w:r>
            <w:r>
              <w:rPr>
                <w:b/>
                <w:bCs/>
                <w:sz w:val="24"/>
                <w:szCs w:val="24"/>
              </w:rPr>
              <w:t>方式</w:t>
            </w:r>
          </w:p>
        </w:tc>
        <w:tc>
          <w:tcPr>
            <w:tcW w:w="2125" w:type="dxa"/>
            <w:textDirection w:val="lrTb"/>
            <w:vAlign w:val="top"/>
          </w:tcPr>
          <w:p>
            <w:pPr>
              <w:spacing w:line="360" w:lineRule="auto"/>
              <w:ind w:right="240" w:rightChars="0"/>
              <w:jc w:val="center"/>
              <w:rPr>
                <w:rFonts w:hint="eastAsia"/>
                <w:b/>
                <w:bCs/>
                <w:sz w:val="24"/>
                <w:szCs w:val="24"/>
              </w:rPr>
            </w:pPr>
            <w:r>
              <w:rPr>
                <w:rFonts w:hint="eastAsia"/>
                <w:b/>
                <w:bCs/>
                <w:sz w:val="24"/>
                <w:szCs w:val="24"/>
              </w:rPr>
              <w:t>邮箱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62" w:type="dxa"/>
          </w:tcPr>
          <w:p>
            <w:pPr>
              <w:spacing w:line="360" w:lineRule="auto"/>
              <w:ind w:right="240"/>
              <w:jc w:val="left"/>
              <w:rPr>
                <w:sz w:val="24"/>
                <w:szCs w:val="24"/>
              </w:rPr>
            </w:pPr>
          </w:p>
        </w:tc>
        <w:tc>
          <w:tcPr>
            <w:tcW w:w="2938" w:type="dxa"/>
          </w:tcPr>
          <w:p>
            <w:pPr>
              <w:spacing w:line="360" w:lineRule="auto"/>
              <w:ind w:right="240"/>
              <w:jc w:val="left"/>
              <w:rPr>
                <w:sz w:val="24"/>
                <w:szCs w:val="24"/>
              </w:rPr>
            </w:pPr>
          </w:p>
        </w:tc>
        <w:tc>
          <w:tcPr>
            <w:tcW w:w="1675" w:type="dxa"/>
          </w:tcPr>
          <w:p>
            <w:pPr>
              <w:spacing w:line="360" w:lineRule="auto"/>
              <w:ind w:right="240"/>
              <w:jc w:val="left"/>
              <w:rPr>
                <w:sz w:val="24"/>
                <w:szCs w:val="24"/>
              </w:rPr>
            </w:pPr>
          </w:p>
        </w:tc>
        <w:tc>
          <w:tcPr>
            <w:tcW w:w="1812" w:type="dxa"/>
          </w:tcPr>
          <w:p>
            <w:pPr>
              <w:spacing w:line="360" w:lineRule="auto"/>
              <w:ind w:right="240"/>
              <w:jc w:val="left"/>
              <w:rPr>
                <w:sz w:val="24"/>
                <w:szCs w:val="24"/>
              </w:rPr>
            </w:pPr>
          </w:p>
        </w:tc>
        <w:tc>
          <w:tcPr>
            <w:tcW w:w="2125" w:type="dxa"/>
          </w:tcPr>
          <w:p>
            <w:pPr>
              <w:spacing w:line="360" w:lineRule="auto"/>
              <w:ind w:right="240"/>
              <w:jc w:val="left"/>
              <w:rPr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62" w:type="dxa"/>
          </w:tcPr>
          <w:p>
            <w:pPr>
              <w:spacing w:line="360" w:lineRule="auto"/>
              <w:ind w:right="240"/>
              <w:jc w:val="left"/>
              <w:rPr>
                <w:sz w:val="24"/>
                <w:szCs w:val="24"/>
              </w:rPr>
            </w:pPr>
          </w:p>
        </w:tc>
        <w:tc>
          <w:tcPr>
            <w:tcW w:w="2938" w:type="dxa"/>
          </w:tcPr>
          <w:p>
            <w:pPr>
              <w:spacing w:line="360" w:lineRule="auto"/>
              <w:ind w:right="240"/>
              <w:jc w:val="left"/>
              <w:rPr>
                <w:sz w:val="24"/>
                <w:szCs w:val="24"/>
              </w:rPr>
            </w:pPr>
          </w:p>
        </w:tc>
        <w:tc>
          <w:tcPr>
            <w:tcW w:w="1675" w:type="dxa"/>
          </w:tcPr>
          <w:p>
            <w:pPr>
              <w:spacing w:line="360" w:lineRule="auto"/>
              <w:ind w:right="240"/>
              <w:jc w:val="left"/>
              <w:rPr>
                <w:sz w:val="24"/>
                <w:szCs w:val="24"/>
              </w:rPr>
            </w:pPr>
          </w:p>
        </w:tc>
        <w:tc>
          <w:tcPr>
            <w:tcW w:w="1812" w:type="dxa"/>
          </w:tcPr>
          <w:p>
            <w:pPr>
              <w:spacing w:line="360" w:lineRule="auto"/>
              <w:ind w:right="240"/>
              <w:jc w:val="left"/>
              <w:rPr>
                <w:sz w:val="24"/>
                <w:szCs w:val="24"/>
              </w:rPr>
            </w:pPr>
          </w:p>
        </w:tc>
        <w:tc>
          <w:tcPr>
            <w:tcW w:w="2125" w:type="dxa"/>
          </w:tcPr>
          <w:p>
            <w:pPr>
              <w:spacing w:line="360" w:lineRule="auto"/>
              <w:ind w:right="240"/>
              <w:jc w:val="left"/>
              <w:rPr>
                <w:sz w:val="24"/>
                <w:szCs w:val="24"/>
              </w:rPr>
            </w:pPr>
          </w:p>
        </w:tc>
      </w:tr>
      <w:bookmarkEnd w:id="2"/>
    </w:tbl>
    <w:p>
      <w:pPr>
        <w:spacing w:line="360" w:lineRule="auto"/>
        <w:ind w:right="240"/>
        <w:jc w:val="left"/>
        <w:rPr>
          <w:sz w:val="24"/>
          <w:szCs w:val="24"/>
        </w:rPr>
      </w:pPr>
      <w:r>
        <w:rPr>
          <w:rFonts w:hint="eastAsia"/>
          <w:sz w:val="24"/>
          <w:szCs w:val="24"/>
        </w:rPr>
        <w:t>备注</w:t>
      </w:r>
      <w:r>
        <w:rPr>
          <w:sz w:val="24"/>
          <w:szCs w:val="24"/>
        </w:rPr>
        <w:t>：联系方式最好为有效的移动电话。</w:t>
      </w: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roman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Calibri Light">
    <w:panose1 w:val="020F0302020204030204"/>
    <w:charset w:val="00"/>
    <w:family w:val="swiss"/>
    <w:pitch w:val="default"/>
    <w:sig w:usb0="A00002EF" w:usb1="4000207B" w:usb2="00000000" w:usb3="00000000" w:csb0="2000019F" w:csb1="00000000"/>
  </w:font>
  <w:font w:name="Arial">
    <w:panose1 w:val="020B0604020202020204"/>
    <w:charset w:val="00"/>
    <w:family w:val="auto"/>
    <w:pitch w:val="default"/>
    <w:sig w:usb0="E0002EFF" w:usb1="C0007843" w:usb2="00000009" w:usb3="00000000" w:csb0="400001FF" w:csb1="FFFF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3CA7C1A"/>
    <w:rsid w:val="25A674F0"/>
    <w:rsid w:val="355408B6"/>
    <w:rsid w:val="403B3369"/>
    <w:rsid w:val="419076BC"/>
  </w:rsids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qFormat="1"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2">
    <w:name w:val="Default Paragraph Font"/>
    <w:semiHidden/>
    <w:uiPriority w:val="0"/>
  </w:style>
  <w:style w:type="table" w:default="1" w:styleId="5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character" w:styleId="3">
    <w:name w:val="FollowedHyperlink"/>
    <w:basedOn w:val="2"/>
    <w:qFormat/>
    <w:uiPriority w:val="0"/>
    <w:rPr>
      <w:rFonts w:ascii="Arial" w:hAnsi="Arial" w:cs="Arial"/>
      <w:color w:val="000000"/>
      <w:u w:val="none"/>
    </w:rPr>
  </w:style>
  <w:style w:type="character" w:styleId="4">
    <w:name w:val="Hyperlink"/>
    <w:basedOn w:val="2"/>
    <w:qFormat/>
    <w:uiPriority w:val="0"/>
    <w:rPr>
      <w:rFonts w:hint="default" w:ascii="Arial" w:hAnsi="Arial" w:cs="Arial"/>
      <w:color w:val="000000"/>
      <w:u w:val="none"/>
    </w:rPr>
  </w:style>
  <w:style w:type="table" w:styleId="6">
    <w:name w:val="Table Grid"/>
    <w:basedOn w:val="5"/>
    <w:qFormat/>
    <w:uiPriority w:val="0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Layout w:type="fixed"/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ScaleCrop>false</ScaleCrop>
  <LinksUpToDate>false</LinksUpToDate>
  <CharactersWithSpaces>0</CharactersWithSpaces>
  <Application>WPS Office_10.1.0.5777_F1E327BC-269C-435d-A152-05C5408002CA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lenovo</dc:creator>
  <cp:lastModifiedBy>lenovo</cp:lastModifiedBy>
  <dcterms:modified xsi:type="dcterms:W3CDTF">2016-07-14T07:33:40Z</dcterms:modified>
  <cp:revi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2052-10.1.0.5777</vt:lpwstr>
  </property>
</Properties>
</file>