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B4F99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校级课程评估</w:t>
      </w:r>
      <w:r>
        <w:rPr>
          <w:rFonts w:hint="eastAsia" w:ascii="宋体" w:hAnsi="宋体" w:eastAsia="宋体"/>
          <w:b/>
          <w:bCs/>
          <w:sz w:val="32"/>
          <w:szCs w:val="32"/>
          <w:lang w:eastAsia="zh-CN"/>
        </w:rPr>
        <w:t>《</w:t>
      </w:r>
      <w:r>
        <w:rPr>
          <w:rFonts w:hint="eastAsia" w:ascii="宋体" w:hAnsi="宋体" w:eastAsia="宋体"/>
          <w:b/>
          <w:bCs/>
          <w:sz w:val="32"/>
          <w:szCs w:val="32"/>
        </w:rPr>
        <w:t>抽评课程改进计划</w:t>
      </w:r>
      <w:r>
        <w:rPr>
          <w:rFonts w:hint="eastAsia" w:ascii="宋体" w:hAnsi="宋体" w:eastAsia="宋体"/>
          <w:b/>
          <w:bCs/>
          <w:sz w:val="32"/>
          <w:szCs w:val="32"/>
          <w:lang w:eastAsia="zh-CN"/>
        </w:rPr>
        <w:t>》</w:t>
      </w:r>
      <w:r>
        <w:rPr>
          <w:rFonts w:hint="eastAsia" w:ascii="宋体" w:hAnsi="宋体" w:eastAsia="宋体"/>
          <w:b/>
          <w:bCs/>
          <w:sz w:val="32"/>
          <w:szCs w:val="32"/>
        </w:rPr>
        <w:t>提交方法</w:t>
      </w:r>
    </w:p>
    <w:p w14:paraId="24E5E87A">
      <w:pPr>
        <w:jc w:val="center"/>
        <w:rPr>
          <w:rFonts w:ascii="宋体" w:hAnsi="宋体" w:eastAsia="宋体"/>
          <w:b/>
          <w:bCs/>
          <w:sz w:val="32"/>
          <w:szCs w:val="32"/>
        </w:rPr>
      </w:pPr>
    </w:p>
    <w:p w14:paraId="64209A5F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ascii="宋体" w:hAnsi="宋体" w:eastAsia="宋体"/>
          <w:sz w:val="24"/>
          <w:szCs w:val="24"/>
        </w:rPr>
        <w:t>平台登录</w:t>
      </w:r>
    </w:p>
    <w:p w14:paraId="51CF286B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1）进入本科教学质量保障信息化平台</w:t>
      </w:r>
    </w:p>
    <w:p w14:paraId="456B96BE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进入教务处网站首页，点击“质量保障”模块；</w:t>
      </w:r>
    </w:p>
    <w:p w14:paraId="4B82CC24"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1141730"/>
            <wp:effectExtent l="0" t="0" r="254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E681A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2）进入统一身份认证登录界面</w:t>
      </w:r>
      <w:r>
        <w:rPr>
          <w:rFonts w:hint="eastAsia" w:ascii="宋体" w:hAnsi="宋体" w:eastAsia="宋体"/>
          <w:sz w:val="24"/>
          <w:szCs w:val="24"/>
          <w:lang w:eastAsia="zh-CN"/>
        </w:rPr>
        <w:t>。</w:t>
      </w:r>
    </w:p>
    <w:p w14:paraId="364CA448"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4686300" cy="286194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00084" cy="287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73B4B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3）进入平台后，选择校级课程评估。</w:t>
      </w:r>
    </w:p>
    <w:p w14:paraId="176F7AC7"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7037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29286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</w:t>
      </w:r>
      <w:r>
        <w:rPr>
          <w:rFonts w:ascii="宋体" w:hAnsi="宋体" w:eastAsia="宋体"/>
          <w:sz w:val="24"/>
          <w:szCs w:val="24"/>
        </w:rPr>
        <w:t>、</w:t>
      </w:r>
      <w:r>
        <w:rPr>
          <w:rFonts w:hint="eastAsia" w:ascii="宋体" w:hAnsi="宋体" w:eastAsia="宋体"/>
          <w:sz w:val="24"/>
          <w:szCs w:val="24"/>
        </w:rPr>
        <w:t>确认左侧角色为“教师</w:t>
      </w:r>
      <w:r>
        <w:rPr>
          <w:rFonts w:ascii="宋体" w:hAnsi="宋体" w:eastAsia="宋体"/>
          <w:sz w:val="24"/>
          <w:szCs w:val="24"/>
        </w:rPr>
        <w:t>/</w:t>
      </w:r>
      <w:r>
        <w:rPr>
          <w:rFonts w:hint="eastAsia" w:ascii="宋体" w:hAnsi="宋体" w:eastAsia="宋体"/>
          <w:sz w:val="24"/>
          <w:szCs w:val="24"/>
        </w:rPr>
        <w:t>负责人</w:t>
      </w:r>
      <w:r>
        <w:rPr>
          <w:rFonts w:ascii="宋体" w:hAnsi="宋体" w:eastAsia="宋体"/>
          <w:sz w:val="24"/>
          <w:szCs w:val="24"/>
        </w:rPr>
        <w:t>”后，选择</w:t>
      </w:r>
      <w:r>
        <w:rPr>
          <w:rFonts w:hint="eastAsia" w:ascii="宋体" w:hAnsi="宋体" w:eastAsia="宋体"/>
          <w:sz w:val="24"/>
          <w:szCs w:val="24"/>
        </w:rPr>
        <w:t>“我的课程”。</w:t>
      </w:r>
    </w:p>
    <w:p w14:paraId="2E862D59"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747520"/>
            <wp:effectExtent l="0" t="0" r="254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4DD0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3、在右侧点击选择“</w:t>
      </w:r>
      <w:r>
        <w:rPr>
          <w:rFonts w:ascii="宋体" w:hAnsi="宋体" w:eastAsia="宋体"/>
          <w:sz w:val="24"/>
          <w:szCs w:val="24"/>
        </w:rPr>
        <w:t>202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5</w:t>
      </w:r>
      <w:r>
        <w:rPr>
          <w:rFonts w:ascii="宋体" w:hAnsi="宋体" w:eastAsia="宋体"/>
          <w:sz w:val="24"/>
          <w:szCs w:val="24"/>
        </w:rPr>
        <w:t>-202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6</w:t>
      </w:r>
      <w:r>
        <w:rPr>
          <w:rFonts w:ascii="宋体" w:hAnsi="宋体" w:eastAsia="宋体"/>
          <w:sz w:val="24"/>
          <w:szCs w:val="24"/>
        </w:rPr>
        <w:t>第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</w:t>
      </w:r>
      <w:r>
        <w:rPr>
          <w:rFonts w:ascii="宋体" w:hAnsi="宋体" w:eastAsia="宋体"/>
          <w:sz w:val="24"/>
          <w:szCs w:val="24"/>
        </w:rPr>
        <w:t>学期课程评估”后</w:t>
      </w:r>
      <w:r>
        <w:rPr>
          <w:rFonts w:hint="eastAsia" w:ascii="宋体" w:hAnsi="宋体" w:eastAsia="宋体"/>
          <w:sz w:val="24"/>
          <w:szCs w:val="24"/>
        </w:rPr>
        <w:t>，</w:t>
      </w:r>
      <w:r>
        <w:rPr>
          <w:rFonts w:ascii="宋体" w:hAnsi="宋体" w:eastAsia="宋体"/>
          <w:sz w:val="24"/>
          <w:szCs w:val="24"/>
        </w:rPr>
        <w:t>点击“评估情况”一列的“查看/操作”。</w:t>
      </w:r>
    </w:p>
    <w:p w14:paraId="0817D74B"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114300" distR="114300">
            <wp:extent cx="5259705" cy="861060"/>
            <wp:effectExtent l="0" t="0" r="17145" b="152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E0569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4、在“教师提交报告”中新增“本</w:t>
      </w:r>
      <w:bookmarkStart w:id="0" w:name="_GoBack"/>
      <w:bookmarkEnd w:id="0"/>
      <w:r>
        <w:rPr>
          <w:rFonts w:hint="eastAsia" w:ascii="宋体" w:hAnsi="宋体" w:eastAsia="宋体"/>
          <w:sz w:val="24"/>
          <w:szCs w:val="24"/>
        </w:rPr>
        <w:t>科课程改进计划报告”，填写完成后点击下方“保存”按钮，检查无误后点击“提交”即可完成改进计划报告的提交。</w:t>
      </w:r>
    </w:p>
    <w:p w14:paraId="15AAFA31">
      <w:pPr>
        <w:spacing w:line="360" w:lineRule="auto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46729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7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0CE"/>
    <w:rsid w:val="001F66E8"/>
    <w:rsid w:val="00200729"/>
    <w:rsid w:val="00281FDA"/>
    <w:rsid w:val="002F157D"/>
    <w:rsid w:val="002F58A8"/>
    <w:rsid w:val="00305C68"/>
    <w:rsid w:val="00320A30"/>
    <w:rsid w:val="0034017D"/>
    <w:rsid w:val="003900CE"/>
    <w:rsid w:val="0075601D"/>
    <w:rsid w:val="00AD4C96"/>
    <w:rsid w:val="00AE1BDF"/>
    <w:rsid w:val="00B7347C"/>
    <w:rsid w:val="00C94D05"/>
    <w:rsid w:val="040F6AA2"/>
    <w:rsid w:val="04F65B7B"/>
    <w:rsid w:val="34B57CF9"/>
    <w:rsid w:val="7FB9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234</Words>
  <Characters>242</Characters>
  <Lines>2</Lines>
  <Paragraphs>1</Paragraphs>
  <TotalTime>0</TotalTime>
  <ScaleCrop>false</ScaleCrop>
  <LinksUpToDate>false</LinksUpToDate>
  <CharactersWithSpaces>242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2024-05-10T01:27:00Z</dcterms:created>
  <dc:creator>h hh</dc:creator>
  <cp:lastModifiedBy>郭冰倩</cp:lastModifiedBy>
  <dcterms:modified xsi:type="dcterms:W3CDTF">2026-04-24T06:38:28Z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eyJoZGlkIjoiNjA5ZDc4NDRkMDI4ZjFlODEyMmZjMThkYzNmOTNlY2IiLCJ1c2VySWQiOiI1Mzk1NzUyMTEifQ==</vt:lpwstr>
  </property>
  <property fmtid="{D5CDD505-2E9C-101B-9397-08002B2CF9AE}" pid="3" name="KSOProductBuildVer">
    <vt:lpwstr>2052-12.1.0.25865</vt:lpwstr>
  </property>
  <property fmtid="{D5CDD505-2E9C-101B-9397-08002B2CF9AE}" pid="4" name="ICV">
    <vt:lpwstr>86DF4742E9614ED0AD8FD76475722D6A_13</vt:lpwstr>
  </property>
</Properties>
</file>