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268" w:rsidRDefault="00256268" w:rsidP="00B82DAC">
      <w:pPr>
        <w:spacing w:line="360" w:lineRule="auto"/>
        <w:jc w:val="center"/>
        <w:rPr>
          <w:rFonts w:ascii="宋体"/>
          <w:b/>
          <w:sz w:val="32"/>
          <w:szCs w:val="32"/>
        </w:rPr>
      </w:pPr>
      <w:r w:rsidRPr="00E94230">
        <w:rPr>
          <w:rFonts w:ascii="宋体" w:hAnsi="宋体" w:hint="eastAsia"/>
          <w:b/>
          <w:sz w:val="32"/>
          <w:szCs w:val="32"/>
        </w:rPr>
        <w:t>第八届“力学创新实验”大赛及“力学科技”主题活动</w:t>
      </w:r>
    </w:p>
    <w:p w:rsidR="00256268" w:rsidRPr="00E94230" w:rsidRDefault="00256268" w:rsidP="00B82DAC">
      <w:pPr>
        <w:spacing w:line="360" w:lineRule="auto"/>
        <w:jc w:val="center"/>
        <w:rPr>
          <w:rFonts w:ascii="宋体"/>
          <w:b/>
          <w:sz w:val="32"/>
          <w:szCs w:val="32"/>
        </w:rPr>
      </w:pPr>
      <w:r w:rsidRPr="00E94230">
        <w:rPr>
          <w:rFonts w:ascii="宋体" w:hAnsi="宋体" w:hint="eastAsia"/>
          <w:b/>
          <w:sz w:val="32"/>
          <w:szCs w:val="32"/>
        </w:rPr>
        <w:t>实施方案</w:t>
      </w:r>
    </w:p>
    <w:p w:rsidR="00256268" w:rsidRPr="00CC3932" w:rsidRDefault="00256268" w:rsidP="00B82DAC">
      <w:pPr>
        <w:spacing w:line="360" w:lineRule="auto"/>
        <w:rPr>
          <w:rFonts w:ascii="宋体"/>
          <w:b/>
          <w:sz w:val="24"/>
          <w:szCs w:val="24"/>
        </w:rPr>
      </w:pPr>
      <w:r w:rsidRPr="00CC3932">
        <w:rPr>
          <w:rFonts w:ascii="宋体" w:hAnsi="宋体" w:hint="eastAsia"/>
          <w:b/>
          <w:sz w:val="24"/>
          <w:szCs w:val="24"/>
        </w:rPr>
        <w:t>竞赛活动：</w:t>
      </w:r>
    </w:p>
    <w:p w:rsidR="00256268" w:rsidRPr="00CC3932" w:rsidRDefault="00256268" w:rsidP="00F462D1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</w:rPr>
        <w:t>活动Ⅰ</w:t>
      </w:r>
      <w:r w:rsidRPr="00CC3932">
        <w:rPr>
          <w:rFonts w:hint="eastAsia"/>
          <w:sz w:val="24"/>
          <w:szCs w:val="24"/>
        </w:rPr>
        <w:t>、第八届“力学创新实验大赛”</w:t>
      </w:r>
    </w:p>
    <w:p w:rsidR="00256268" w:rsidRDefault="00256268" w:rsidP="00F462D1">
      <w:pPr>
        <w:spacing w:line="360" w:lineRule="auto"/>
        <w:rPr>
          <w:sz w:val="24"/>
        </w:rPr>
      </w:pPr>
      <w:r>
        <w:rPr>
          <w:rFonts w:hint="eastAsia"/>
          <w:sz w:val="24"/>
        </w:rPr>
        <w:t>活动Ⅱ</w:t>
      </w:r>
      <w:r w:rsidRPr="00CC3932">
        <w:rPr>
          <w:rFonts w:hint="eastAsia"/>
          <w:sz w:val="24"/>
          <w:szCs w:val="24"/>
        </w:rPr>
        <w:t>、第十一届周培源大学生力学竞赛选拔与培育活动</w:t>
      </w:r>
    </w:p>
    <w:p w:rsidR="00256268" w:rsidRPr="00F54AA7" w:rsidRDefault="00256268" w:rsidP="00F462D1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</w:rPr>
        <w:t>活动Ⅲ、</w:t>
      </w:r>
      <w:r w:rsidRPr="0053133A">
        <w:rPr>
          <w:rFonts w:hint="eastAsia"/>
          <w:sz w:val="24"/>
        </w:rPr>
        <w:t>“力学双创项目集中孵化”活动</w:t>
      </w:r>
    </w:p>
    <w:p w:rsidR="00256268" w:rsidRPr="00F462D1" w:rsidRDefault="00256268" w:rsidP="00B82DAC">
      <w:pPr>
        <w:spacing w:line="360" w:lineRule="auto"/>
        <w:rPr>
          <w:sz w:val="24"/>
          <w:szCs w:val="24"/>
        </w:rPr>
      </w:pPr>
      <w:r w:rsidRPr="00F54AA7">
        <w:rPr>
          <w:rFonts w:hint="eastAsia"/>
          <w:sz w:val="24"/>
          <w:szCs w:val="24"/>
        </w:rPr>
        <w:t>活动Ⅳ、</w:t>
      </w:r>
      <w:r w:rsidRPr="00F54AA7">
        <w:rPr>
          <w:rFonts w:hint="eastAsia"/>
          <w:sz w:val="24"/>
        </w:rPr>
        <w:t>力学科技论文遴选与培育</w:t>
      </w:r>
      <w:r w:rsidRPr="00F54AA7">
        <w:rPr>
          <w:sz w:val="24"/>
        </w:rPr>
        <w:t>——</w:t>
      </w:r>
      <w:r w:rsidRPr="00F54AA7">
        <w:rPr>
          <w:rFonts w:hint="eastAsia"/>
          <w:sz w:val="24"/>
        </w:rPr>
        <w:t>四川省力学学会联合活动</w:t>
      </w:r>
    </w:p>
    <w:p w:rsidR="00256268" w:rsidRPr="00CC3932" w:rsidRDefault="00256268" w:rsidP="00B82DAC">
      <w:pPr>
        <w:spacing w:line="360" w:lineRule="auto"/>
        <w:jc w:val="center"/>
        <w:rPr>
          <w:b/>
          <w:sz w:val="24"/>
          <w:szCs w:val="24"/>
        </w:rPr>
      </w:pPr>
      <w:r w:rsidRPr="00CC3932">
        <w:rPr>
          <w:rFonts w:hint="eastAsia"/>
          <w:b/>
          <w:sz w:val="24"/>
          <w:szCs w:val="24"/>
        </w:rPr>
        <w:t>活动</w:t>
      </w:r>
      <w:r w:rsidRPr="00CC3932">
        <w:rPr>
          <w:rFonts w:ascii="宋体" w:hAnsi="宋体" w:hint="eastAsia"/>
          <w:b/>
          <w:sz w:val="24"/>
          <w:szCs w:val="24"/>
        </w:rPr>
        <w:t>Ⅰ</w:t>
      </w:r>
      <w:r w:rsidRPr="00CC3932">
        <w:rPr>
          <w:rFonts w:hint="eastAsia"/>
          <w:b/>
          <w:sz w:val="24"/>
          <w:szCs w:val="24"/>
        </w:rPr>
        <w:t>：西南交通大学第八届“力学创新实验”大赛</w:t>
      </w:r>
    </w:p>
    <w:p w:rsidR="00256268" w:rsidRPr="00CC3932" w:rsidRDefault="00256268" w:rsidP="00B82DAC">
      <w:pPr>
        <w:spacing w:line="360" w:lineRule="auto"/>
        <w:rPr>
          <w:b/>
          <w:sz w:val="24"/>
          <w:szCs w:val="24"/>
        </w:rPr>
      </w:pPr>
      <w:r w:rsidRPr="00CC3932">
        <w:rPr>
          <w:rFonts w:hint="eastAsia"/>
          <w:b/>
          <w:sz w:val="24"/>
          <w:szCs w:val="24"/>
        </w:rPr>
        <w:t>一、活动对象：</w:t>
      </w:r>
    </w:p>
    <w:p w:rsidR="00256268" w:rsidRPr="00CC3932" w:rsidRDefault="00256268" w:rsidP="001C33AA">
      <w:pPr>
        <w:spacing w:line="360" w:lineRule="auto"/>
        <w:ind w:firstLineChars="200" w:firstLine="480"/>
        <w:rPr>
          <w:rFonts w:ascii="宋体" w:cs="宋体"/>
          <w:kern w:val="0"/>
          <w:sz w:val="24"/>
          <w:szCs w:val="24"/>
        </w:rPr>
      </w:pPr>
      <w:r w:rsidRPr="00CC3932">
        <w:rPr>
          <w:rFonts w:ascii="宋体" w:hAnsi="宋体" w:cs="宋体" w:hint="eastAsia"/>
          <w:kern w:val="0"/>
          <w:sz w:val="24"/>
          <w:szCs w:val="24"/>
        </w:rPr>
        <w:t>西南交通大学全校在读本科生、研究生</w:t>
      </w:r>
    </w:p>
    <w:p w:rsidR="00256268" w:rsidRPr="00CC3932" w:rsidRDefault="00256268" w:rsidP="00421234">
      <w:pPr>
        <w:widowControl/>
        <w:snapToGrid w:val="0"/>
        <w:spacing w:beforeLines="50" w:line="360" w:lineRule="auto"/>
        <w:jc w:val="left"/>
        <w:rPr>
          <w:rFonts w:ascii="宋体" w:cs="宋体"/>
          <w:color w:val="2A2A2A"/>
          <w:kern w:val="0"/>
          <w:sz w:val="24"/>
          <w:szCs w:val="24"/>
        </w:rPr>
      </w:pPr>
      <w:r w:rsidRPr="00CC3932">
        <w:rPr>
          <w:rFonts w:ascii="宋体" w:hAnsi="宋体" w:cs="宋体" w:hint="eastAsia"/>
          <w:b/>
          <w:bCs/>
          <w:color w:val="2A2A2A"/>
          <w:kern w:val="0"/>
          <w:sz w:val="24"/>
          <w:szCs w:val="24"/>
        </w:rPr>
        <w:t>二、组织与实施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color w:val="2A2A2A"/>
          <w:kern w:val="0"/>
          <w:sz w:val="24"/>
          <w:szCs w:val="24"/>
        </w:rPr>
      </w:pPr>
      <w:r w:rsidRPr="00CC3932">
        <w:rPr>
          <w:rFonts w:ascii="宋体" w:hAnsi="宋体" w:cs="宋体" w:hint="eastAsia"/>
          <w:b/>
          <w:color w:val="2A2A2A"/>
          <w:kern w:val="0"/>
          <w:sz w:val="24"/>
          <w:szCs w:val="24"/>
        </w:rPr>
        <w:t>主办</w:t>
      </w:r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：资产与实验室管理处、教务处、研究生院、学生处、人事处、团委联合组织、力学与工程学院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color w:val="2A2A2A"/>
          <w:kern w:val="0"/>
          <w:sz w:val="24"/>
          <w:szCs w:val="24"/>
        </w:rPr>
      </w:pPr>
      <w:r w:rsidRPr="00CC3932">
        <w:rPr>
          <w:rFonts w:ascii="宋体" w:hAnsi="宋体" w:cs="宋体" w:hint="eastAsia"/>
          <w:b/>
          <w:color w:val="2A2A2A"/>
          <w:kern w:val="0"/>
          <w:sz w:val="24"/>
          <w:szCs w:val="24"/>
        </w:rPr>
        <w:t>竞赛承办</w:t>
      </w:r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：力学实验中心、力学与科技协会、力学与工程学院学生工作组</w:t>
      </w:r>
    </w:p>
    <w:p w:rsidR="00256268" w:rsidRPr="00CC3932" w:rsidRDefault="00256268" w:rsidP="00421234">
      <w:pPr>
        <w:widowControl/>
        <w:snapToGrid w:val="0"/>
        <w:spacing w:beforeLines="50" w:line="360" w:lineRule="auto"/>
        <w:jc w:val="left"/>
        <w:rPr>
          <w:rFonts w:ascii="宋体" w:cs="宋体"/>
          <w:b/>
          <w:bCs/>
          <w:color w:val="2A2A2A"/>
          <w:kern w:val="0"/>
          <w:sz w:val="24"/>
          <w:szCs w:val="24"/>
        </w:rPr>
      </w:pPr>
      <w:r w:rsidRPr="00CC3932">
        <w:rPr>
          <w:rFonts w:ascii="宋体" w:hAnsi="宋体" w:cs="宋体" w:hint="eastAsia"/>
          <w:b/>
          <w:bCs/>
          <w:color w:val="2A2A2A"/>
          <w:kern w:val="0"/>
          <w:sz w:val="24"/>
          <w:szCs w:val="24"/>
        </w:rPr>
        <w:t>三、活动组织委员会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bCs/>
          <w:color w:val="2A2A2A"/>
          <w:kern w:val="0"/>
          <w:sz w:val="24"/>
          <w:szCs w:val="24"/>
        </w:rPr>
      </w:pPr>
      <w:r w:rsidRPr="00CC3932">
        <w:rPr>
          <w:rFonts w:ascii="宋体" w:hAnsi="宋体" w:cs="宋体" w:hint="eastAsia"/>
          <w:b/>
          <w:bCs/>
          <w:color w:val="2A2A2A"/>
          <w:kern w:val="0"/>
          <w:sz w:val="24"/>
          <w:szCs w:val="24"/>
        </w:rPr>
        <w:t>主</w:t>
      </w:r>
      <w:r w:rsidRPr="00CC3932">
        <w:rPr>
          <w:rFonts w:ascii="宋体" w:hAnsi="宋体" w:cs="宋体"/>
          <w:b/>
          <w:bCs/>
          <w:color w:val="2A2A2A"/>
          <w:kern w:val="0"/>
          <w:sz w:val="24"/>
          <w:szCs w:val="24"/>
        </w:rPr>
        <w:t xml:space="preserve">  </w:t>
      </w:r>
      <w:r w:rsidRPr="00CC3932">
        <w:rPr>
          <w:rFonts w:ascii="宋体" w:hAnsi="宋体" w:cs="宋体" w:hint="eastAsia"/>
          <w:b/>
          <w:bCs/>
          <w:color w:val="2A2A2A"/>
          <w:kern w:val="0"/>
          <w:sz w:val="24"/>
          <w:szCs w:val="24"/>
        </w:rPr>
        <w:t>任：</w:t>
      </w:r>
      <w:r w:rsidRPr="00CC3932">
        <w:rPr>
          <w:rFonts w:ascii="宋体" w:hAnsi="宋体" w:cs="宋体" w:hint="eastAsia"/>
          <w:bCs/>
          <w:color w:val="2A2A2A"/>
          <w:kern w:val="0"/>
          <w:sz w:val="24"/>
          <w:szCs w:val="24"/>
        </w:rPr>
        <w:t>康国政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bCs/>
          <w:color w:val="2A2A2A"/>
          <w:kern w:val="0"/>
          <w:sz w:val="24"/>
          <w:szCs w:val="24"/>
        </w:rPr>
      </w:pPr>
      <w:r w:rsidRPr="00CC3932">
        <w:rPr>
          <w:rFonts w:ascii="宋体" w:hAnsi="宋体" w:cs="宋体" w:hint="eastAsia"/>
          <w:b/>
          <w:bCs/>
          <w:color w:val="2A2A2A"/>
          <w:kern w:val="0"/>
          <w:sz w:val="24"/>
          <w:szCs w:val="24"/>
        </w:rPr>
        <w:t>副主任：</w:t>
      </w:r>
      <w:r w:rsidRPr="00CC3932">
        <w:rPr>
          <w:rFonts w:ascii="宋体" w:hAnsi="宋体" w:cs="宋体" w:hint="eastAsia"/>
          <w:bCs/>
          <w:color w:val="2A2A2A"/>
          <w:kern w:val="0"/>
          <w:sz w:val="24"/>
          <w:szCs w:val="24"/>
        </w:rPr>
        <w:t>高芳清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bCs/>
          <w:color w:val="000000"/>
          <w:kern w:val="0"/>
          <w:sz w:val="24"/>
          <w:szCs w:val="24"/>
        </w:rPr>
      </w:pPr>
      <w:r w:rsidRPr="00CC3932">
        <w:rPr>
          <w:rFonts w:ascii="宋体" w:hAnsi="宋体" w:cs="宋体" w:hint="eastAsia"/>
          <w:b/>
          <w:bCs/>
          <w:color w:val="2A2A2A"/>
          <w:kern w:val="0"/>
          <w:sz w:val="24"/>
          <w:szCs w:val="24"/>
        </w:rPr>
        <w:t>委</w:t>
      </w:r>
      <w:r w:rsidRPr="00CC3932">
        <w:rPr>
          <w:rFonts w:ascii="宋体" w:hAnsi="宋体" w:cs="宋体"/>
          <w:b/>
          <w:bCs/>
          <w:color w:val="2A2A2A"/>
          <w:kern w:val="0"/>
          <w:sz w:val="24"/>
          <w:szCs w:val="24"/>
        </w:rPr>
        <w:t xml:space="preserve">  </w:t>
      </w:r>
      <w:r w:rsidRPr="00CC3932">
        <w:rPr>
          <w:rFonts w:ascii="宋体" w:hAnsi="宋体" w:cs="宋体" w:hint="eastAsia"/>
          <w:b/>
          <w:bCs/>
          <w:color w:val="2A2A2A"/>
          <w:kern w:val="0"/>
          <w:sz w:val="24"/>
          <w:szCs w:val="24"/>
        </w:rPr>
        <w:t>员：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金建明、高磊、唐怀平、李映辉、蒋晗、蔡力勋、鲁丽、杨翊仁、龚晖、江晓禹、葛玉梅、邢建新、范晨光、储节磊、罗会亮、牛瑛奎、姜恒昌（西南交大力学与科技协会）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b/>
          <w:bCs/>
          <w:color w:val="2A2A2A"/>
          <w:kern w:val="0"/>
          <w:sz w:val="24"/>
          <w:szCs w:val="24"/>
        </w:rPr>
      </w:pPr>
      <w:r w:rsidRPr="00CC3932">
        <w:rPr>
          <w:rFonts w:ascii="宋体" w:hAnsi="宋体" w:cs="宋体" w:hint="eastAsia"/>
          <w:b/>
          <w:bCs/>
          <w:color w:val="2A2A2A"/>
          <w:kern w:val="0"/>
          <w:sz w:val="24"/>
          <w:szCs w:val="24"/>
        </w:rPr>
        <w:t>四、竞赛题目</w:t>
      </w:r>
    </w:p>
    <w:p w:rsidR="00256268" w:rsidRPr="00CC3932" w:rsidRDefault="00256268" w:rsidP="001C33AA">
      <w:pPr>
        <w:widowControl/>
        <w:snapToGrid w:val="0"/>
        <w:spacing w:line="360" w:lineRule="auto"/>
        <w:ind w:firstLineChars="200" w:firstLine="482"/>
        <w:jc w:val="left"/>
        <w:rPr>
          <w:rFonts w:ascii="宋体" w:cs="宋体"/>
          <w:b/>
          <w:bCs/>
          <w:color w:val="FF0000"/>
          <w:kern w:val="0"/>
          <w:sz w:val="24"/>
          <w:szCs w:val="24"/>
        </w:rPr>
      </w:pPr>
      <w:proofErr w:type="gramStart"/>
      <w:r w:rsidRPr="00CC3932">
        <w:rPr>
          <w:rFonts w:ascii="宋体" w:hAnsi="宋体" w:cs="宋体" w:hint="eastAsia"/>
          <w:b/>
          <w:bCs/>
          <w:color w:val="FF0000"/>
          <w:kern w:val="0"/>
          <w:sz w:val="24"/>
          <w:szCs w:val="24"/>
        </w:rPr>
        <w:t>弦支穹顶</w:t>
      </w:r>
      <w:proofErr w:type="gramEnd"/>
      <w:r w:rsidRPr="00CC3932">
        <w:rPr>
          <w:rFonts w:ascii="宋体" w:hAnsi="宋体" w:cs="宋体" w:hint="eastAsia"/>
          <w:b/>
          <w:bCs/>
          <w:color w:val="FF0000"/>
          <w:kern w:val="0"/>
          <w:sz w:val="24"/>
          <w:szCs w:val="24"/>
        </w:rPr>
        <w:t>结构模型设计与制作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b/>
          <w:bCs/>
          <w:color w:val="2A2A2A"/>
          <w:kern w:val="0"/>
          <w:sz w:val="24"/>
          <w:szCs w:val="24"/>
        </w:rPr>
      </w:pPr>
      <w:r w:rsidRPr="00CC3932">
        <w:rPr>
          <w:rFonts w:ascii="宋体" w:hAnsi="宋体" w:cs="宋体" w:hint="eastAsia"/>
          <w:b/>
          <w:bCs/>
          <w:color w:val="2A2A2A"/>
          <w:kern w:val="0"/>
          <w:sz w:val="24"/>
          <w:szCs w:val="24"/>
        </w:rPr>
        <w:t>五、竞赛内容与要求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b/>
          <w:bCs/>
          <w:color w:val="2A2A2A"/>
          <w:kern w:val="0"/>
          <w:sz w:val="24"/>
          <w:szCs w:val="24"/>
        </w:rPr>
      </w:pPr>
      <w:r w:rsidRPr="00CC3932">
        <w:rPr>
          <w:rFonts w:ascii="宋体" w:hAnsi="宋体" w:cs="宋体"/>
          <w:b/>
          <w:bCs/>
          <w:color w:val="2A2A2A"/>
          <w:kern w:val="0"/>
          <w:sz w:val="24"/>
          <w:szCs w:val="24"/>
        </w:rPr>
        <w:t xml:space="preserve">   1</w:t>
      </w:r>
      <w:r w:rsidRPr="00CC3932">
        <w:rPr>
          <w:rFonts w:ascii="宋体" w:hAnsi="宋体" w:cs="宋体" w:hint="eastAsia"/>
          <w:b/>
          <w:bCs/>
          <w:color w:val="2A2A2A"/>
          <w:kern w:val="0"/>
          <w:sz w:val="24"/>
          <w:szCs w:val="24"/>
        </w:rPr>
        <w:t>、</w:t>
      </w:r>
      <w:proofErr w:type="gramStart"/>
      <w:r w:rsidRPr="00CC3932">
        <w:rPr>
          <w:rFonts w:ascii="宋体" w:hAnsi="宋体" w:cs="宋体" w:hint="eastAsia"/>
          <w:b/>
          <w:bCs/>
          <w:color w:val="2A2A2A"/>
          <w:kern w:val="0"/>
          <w:sz w:val="24"/>
          <w:szCs w:val="24"/>
        </w:rPr>
        <w:t>弦支穹顶</w:t>
      </w:r>
      <w:proofErr w:type="gramEnd"/>
      <w:r w:rsidRPr="00CC3932">
        <w:rPr>
          <w:rFonts w:ascii="宋体" w:hAnsi="宋体" w:cs="宋体" w:hint="eastAsia"/>
          <w:b/>
          <w:bCs/>
          <w:color w:val="2A2A2A"/>
          <w:kern w:val="0"/>
          <w:sz w:val="24"/>
          <w:szCs w:val="24"/>
        </w:rPr>
        <w:t>简介</w:t>
      </w:r>
    </w:p>
    <w:p w:rsidR="00256268" w:rsidRPr="00CC3932" w:rsidRDefault="00256268" w:rsidP="00B82DAC">
      <w:pPr>
        <w:widowControl/>
        <w:snapToGrid w:val="0"/>
        <w:spacing w:line="360" w:lineRule="auto"/>
        <w:ind w:firstLine="495"/>
        <w:jc w:val="left"/>
        <w:rPr>
          <w:rFonts w:ascii="宋体" w:cs="宋体"/>
          <w:bCs/>
          <w:color w:val="000000"/>
          <w:kern w:val="0"/>
          <w:sz w:val="24"/>
          <w:szCs w:val="24"/>
        </w:rPr>
      </w:pP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随着社会的发展和人类文明程度的提高，大型的功能性、标志性建筑如雨后春笋般在城市中落成，并且人们对大跨度空间结构的需求也与日俱增。例如，体育场所、机场、火车站、会展中心等。空间结构具有自重轻、刚度大、抗震性能好、造型美观等优点。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color w:val="2A2A2A"/>
          <w:kern w:val="0"/>
          <w:sz w:val="24"/>
          <w:szCs w:val="24"/>
        </w:rPr>
      </w:pPr>
      <w:r w:rsidRPr="00CC3932">
        <w:rPr>
          <w:rFonts w:ascii="宋体" w:hAnsi="宋体" w:cs="宋体"/>
          <w:color w:val="2A2A2A"/>
          <w:kern w:val="0"/>
          <w:sz w:val="24"/>
          <w:szCs w:val="24"/>
        </w:rPr>
        <w:lastRenderedPageBreak/>
        <w:t xml:space="preserve">     </w:t>
      </w:r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大空间的拱、壳体和网壳等以受压为主的结构，在大跨度的情况下稳定性较差，材料强度利用率不高，并且由于水平推力的作用，对下层支撑结构的设计提出更高的要求。为了提高空间结构的整体效果，美国著名建筑师富勒（</w:t>
      </w:r>
      <w:r w:rsidRPr="00CC3932">
        <w:rPr>
          <w:rFonts w:ascii="宋体" w:hAnsi="宋体" w:cs="宋体"/>
          <w:color w:val="2A2A2A"/>
          <w:kern w:val="0"/>
          <w:sz w:val="24"/>
          <w:szCs w:val="24"/>
        </w:rPr>
        <w:t>Fuller</w:t>
      </w:r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）在</w:t>
      </w:r>
      <w:r w:rsidRPr="00CC3932">
        <w:rPr>
          <w:rFonts w:ascii="宋体" w:hAnsi="宋体" w:cs="宋体"/>
          <w:color w:val="2A2A2A"/>
          <w:kern w:val="0"/>
          <w:sz w:val="24"/>
          <w:szCs w:val="24"/>
        </w:rPr>
        <w:t>20</w:t>
      </w:r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世纪提出张拉整体的概念。张</w:t>
      </w:r>
      <w:proofErr w:type="gramStart"/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拉整体</w:t>
      </w:r>
      <w:proofErr w:type="gramEnd"/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是一种预应力、自平衡的空间网格结构，极大的提高了材料的使用效率和结构的稳定性。</w:t>
      </w:r>
    </w:p>
    <w:p w:rsidR="00256268" w:rsidRPr="00CC3932" w:rsidRDefault="00256268" w:rsidP="00B82DAC">
      <w:pPr>
        <w:widowControl/>
        <w:snapToGrid w:val="0"/>
        <w:spacing w:line="360" w:lineRule="auto"/>
        <w:ind w:firstLine="480"/>
        <w:jc w:val="left"/>
        <w:rPr>
          <w:rFonts w:ascii="宋体" w:cs="宋体"/>
          <w:color w:val="2A2A2A"/>
          <w:kern w:val="0"/>
          <w:sz w:val="24"/>
          <w:szCs w:val="24"/>
        </w:rPr>
      </w:pPr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基于张拉整体结构的思想，建筑学者们提出了弦之穹顶结构。该结构的本质是用撑杆（“支”）连接上层受压构件（例如网壳、网架等穹顶结构）和下层受拉构件（“弦”），通过张</w:t>
      </w:r>
      <w:proofErr w:type="gramStart"/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拉结构</w:t>
      </w:r>
      <w:proofErr w:type="gramEnd"/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的弦（通常是拉索）在抗拉结构上施加预应力，使结构产生反挠度，从而减小载荷作用下的结构最终挠度，改善上层结构的负担；并且通过调整受拉构件中的预应力，减小结构对下层支座产生的水平推力，使之成为自平衡体系。图</w:t>
      </w:r>
      <w:r w:rsidRPr="00CC3932">
        <w:rPr>
          <w:rFonts w:ascii="宋体" w:hAnsi="宋体" w:cs="宋体"/>
          <w:color w:val="2A2A2A"/>
          <w:kern w:val="0"/>
          <w:sz w:val="24"/>
          <w:szCs w:val="24"/>
        </w:rPr>
        <w:t>1</w:t>
      </w:r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为弦之穹顶结构的简图，图</w:t>
      </w:r>
      <w:r w:rsidRPr="00CC3932">
        <w:rPr>
          <w:rFonts w:ascii="宋体" w:hAnsi="宋体" w:cs="宋体"/>
          <w:color w:val="2A2A2A"/>
          <w:kern w:val="0"/>
          <w:sz w:val="24"/>
          <w:szCs w:val="24"/>
        </w:rPr>
        <w:t>2</w:t>
      </w:r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给出</w:t>
      </w:r>
      <w:proofErr w:type="gramStart"/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了弦支穹顶</w:t>
      </w:r>
      <w:proofErr w:type="gramEnd"/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结构示意图。</w:t>
      </w:r>
    </w:p>
    <w:p w:rsidR="00256268" w:rsidRPr="00CC3932" w:rsidRDefault="00421234" w:rsidP="00B82DAC">
      <w:pPr>
        <w:widowControl/>
        <w:snapToGrid w:val="0"/>
        <w:spacing w:line="360" w:lineRule="auto"/>
        <w:ind w:firstLine="480"/>
        <w:jc w:val="center"/>
        <w:rPr>
          <w:rFonts w:ascii="宋体" w:cs="宋体"/>
          <w:color w:val="2A2A2A"/>
          <w:kern w:val="0"/>
          <w:sz w:val="24"/>
          <w:szCs w:val="24"/>
        </w:rPr>
      </w:pPr>
      <w:r w:rsidRPr="00421234">
        <w:rPr>
          <w:rFonts w:ascii="宋体" w:cs="宋体"/>
          <w:noProof/>
          <w:color w:val="2A2A2A"/>
          <w:kern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316.45pt;height:125.6pt;visibility:visible">
            <v:imagedata r:id="rId6" o:title="" croptop="6754f" cropbottom="9458f"/>
          </v:shape>
        </w:pict>
      </w:r>
    </w:p>
    <w:p w:rsidR="00256268" w:rsidRPr="00CC3932" w:rsidRDefault="00256268" w:rsidP="00B82DAC">
      <w:pPr>
        <w:widowControl/>
        <w:snapToGrid w:val="0"/>
        <w:spacing w:line="360" w:lineRule="auto"/>
        <w:ind w:firstLine="480"/>
        <w:jc w:val="center"/>
        <w:rPr>
          <w:rFonts w:ascii="宋体" w:cs="宋体"/>
          <w:color w:val="2A2A2A"/>
          <w:kern w:val="0"/>
          <w:sz w:val="24"/>
          <w:szCs w:val="24"/>
        </w:rPr>
      </w:pPr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图</w:t>
      </w:r>
      <w:r w:rsidRPr="00CC3932">
        <w:rPr>
          <w:rFonts w:ascii="宋体" w:hAnsi="宋体" w:cs="宋体"/>
          <w:color w:val="2A2A2A"/>
          <w:kern w:val="0"/>
          <w:sz w:val="24"/>
          <w:szCs w:val="24"/>
        </w:rPr>
        <w:t xml:space="preserve">1 </w:t>
      </w:r>
      <w:proofErr w:type="gramStart"/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弦支穹顶</w:t>
      </w:r>
      <w:proofErr w:type="gramEnd"/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结构简图</w:t>
      </w:r>
    </w:p>
    <w:p w:rsidR="00256268" w:rsidRPr="00CC3932" w:rsidRDefault="00421234" w:rsidP="00B82DAC">
      <w:pPr>
        <w:widowControl/>
        <w:snapToGrid w:val="0"/>
        <w:spacing w:line="360" w:lineRule="auto"/>
        <w:ind w:firstLine="480"/>
        <w:jc w:val="center"/>
        <w:rPr>
          <w:rFonts w:ascii="宋体" w:cs="宋体"/>
          <w:color w:val="2A2A2A"/>
          <w:kern w:val="0"/>
          <w:sz w:val="24"/>
          <w:szCs w:val="24"/>
        </w:rPr>
      </w:pPr>
      <w:r w:rsidRPr="00421234">
        <w:rPr>
          <w:rFonts w:ascii="宋体" w:cs="宋体"/>
          <w:noProof/>
          <w:color w:val="2A2A2A"/>
          <w:kern w:val="0"/>
          <w:sz w:val="24"/>
          <w:szCs w:val="24"/>
        </w:rPr>
        <w:pict>
          <v:shape id="图片 4" o:spid="_x0000_i1026" type="#_x0000_t75" style="width:296.35pt;height:240.3pt;visibility:visible">
            <v:imagedata r:id="rId7" o:title=""/>
          </v:shape>
        </w:pict>
      </w:r>
    </w:p>
    <w:p w:rsidR="00256268" w:rsidRPr="00CC3932" w:rsidRDefault="00256268" w:rsidP="00B82DAC">
      <w:pPr>
        <w:widowControl/>
        <w:snapToGrid w:val="0"/>
        <w:spacing w:line="360" w:lineRule="auto"/>
        <w:ind w:firstLine="480"/>
        <w:jc w:val="center"/>
        <w:rPr>
          <w:rFonts w:ascii="宋体" w:cs="宋体"/>
          <w:color w:val="2A2A2A"/>
          <w:kern w:val="0"/>
          <w:sz w:val="24"/>
          <w:szCs w:val="24"/>
        </w:rPr>
      </w:pPr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图</w:t>
      </w:r>
      <w:r w:rsidRPr="00CC3932">
        <w:rPr>
          <w:rFonts w:ascii="宋体" w:hAnsi="宋体" w:cs="宋体"/>
          <w:color w:val="2A2A2A"/>
          <w:kern w:val="0"/>
          <w:sz w:val="24"/>
          <w:szCs w:val="24"/>
        </w:rPr>
        <w:t xml:space="preserve">2 </w:t>
      </w:r>
      <w:proofErr w:type="gramStart"/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弦支穹顶</w:t>
      </w:r>
      <w:proofErr w:type="gramEnd"/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结构示意图（注：模型制作时可不用太复杂）</w:t>
      </w:r>
    </w:p>
    <w:p w:rsidR="00256268" w:rsidRPr="00CC3932" w:rsidRDefault="00256268" w:rsidP="00B82DAC">
      <w:pPr>
        <w:widowControl/>
        <w:snapToGrid w:val="0"/>
        <w:spacing w:line="360" w:lineRule="auto"/>
        <w:ind w:firstLine="480"/>
        <w:rPr>
          <w:rFonts w:ascii="宋体" w:cs="宋体"/>
          <w:color w:val="2A2A2A"/>
          <w:kern w:val="0"/>
          <w:sz w:val="24"/>
          <w:szCs w:val="24"/>
        </w:rPr>
      </w:pPr>
      <w:proofErr w:type="gramStart"/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lastRenderedPageBreak/>
        <w:t>由于弦支穹顶</w:t>
      </w:r>
      <w:proofErr w:type="gramEnd"/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结构的结构优越性和优美造型，自从结构被提出后，得到广泛的应用。图</w:t>
      </w:r>
      <w:r w:rsidRPr="00CC3932">
        <w:rPr>
          <w:rFonts w:ascii="宋体" w:hAnsi="宋体" w:cs="宋体"/>
          <w:color w:val="2A2A2A"/>
          <w:kern w:val="0"/>
          <w:sz w:val="24"/>
          <w:szCs w:val="24"/>
        </w:rPr>
        <w:t>3</w:t>
      </w:r>
      <w:r w:rsidRPr="00CC3932">
        <w:rPr>
          <w:rFonts w:ascii="宋体" w:cs="宋体"/>
          <w:color w:val="2A2A2A"/>
          <w:kern w:val="0"/>
          <w:sz w:val="24"/>
          <w:szCs w:val="24"/>
        </w:rPr>
        <w:t>-</w:t>
      </w:r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图</w:t>
      </w:r>
      <w:r w:rsidRPr="00CC3932">
        <w:rPr>
          <w:rFonts w:ascii="宋体" w:hAnsi="宋体" w:cs="宋体"/>
          <w:color w:val="2A2A2A"/>
          <w:kern w:val="0"/>
          <w:sz w:val="24"/>
          <w:szCs w:val="24"/>
        </w:rPr>
        <w:t>6</w:t>
      </w:r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为工程应用实例。</w:t>
      </w:r>
    </w:p>
    <w:p w:rsidR="00256268" w:rsidRPr="00CC3932" w:rsidRDefault="00421234" w:rsidP="00B82DAC">
      <w:pPr>
        <w:widowControl/>
        <w:snapToGrid w:val="0"/>
        <w:spacing w:line="360" w:lineRule="auto"/>
        <w:ind w:firstLine="480"/>
        <w:jc w:val="center"/>
        <w:rPr>
          <w:rFonts w:ascii="宋体" w:cs="宋体"/>
          <w:color w:val="2A2A2A"/>
          <w:kern w:val="0"/>
          <w:sz w:val="24"/>
          <w:szCs w:val="24"/>
        </w:rPr>
      </w:pPr>
      <w:r w:rsidRPr="00421234">
        <w:rPr>
          <w:noProof/>
          <w:sz w:val="24"/>
          <w:szCs w:val="24"/>
        </w:rPr>
        <w:pict>
          <v:shape id="图片 7" o:spid="_x0000_i1027" type="#_x0000_t75" alt="http://a4.att.hudong.com/44/48/16300000811326126434481364587.jpg" style="width:178.35pt;height:134.8pt;visibility:visible">
            <v:imagedata r:id="rId8" o:title=""/>
          </v:shape>
        </w:pict>
      </w:r>
      <w:r w:rsidRPr="00421234">
        <w:rPr>
          <w:noProof/>
          <w:sz w:val="24"/>
          <w:szCs w:val="24"/>
        </w:rPr>
        <w:pict>
          <v:shape id="图片 10" o:spid="_x0000_i1028" type="#_x0000_t75" alt="http://images.qianlong.com/mmsource/images/2007/03/21/wll2007032110.jpg" style="width:201.75pt;height:133.95pt;visibility:visible">
            <v:imagedata r:id="rId9" o:title=""/>
          </v:shape>
        </w:pict>
      </w:r>
    </w:p>
    <w:p w:rsidR="00256268" w:rsidRPr="00CC3932" w:rsidRDefault="00256268" w:rsidP="00B82DAC">
      <w:pPr>
        <w:widowControl/>
        <w:snapToGrid w:val="0"/>
        <w:spacing w:line="360" w:lineRule="auto"/>
        <w:ind w:firstLine="480"/>
        <w:jc w:val="center"/>
        <w:rPr>
          <w:rFonts w:ascii="宋体" w:cs="宋体"/>
          <w:color w:val="2A2A2A"/>
          <w:kern w:val="0"/>
          <w:sz w:val="24"/>
          <w:szCs w:val="24"/>
        </w:rPr>
      </w:pPr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图</w:t>
      </w:r>
      <w:r w:rsidRPr="00CC3932">
        <w:rPr>
          <w:rFonts w:ascii="宋体" w:hAnsi="宋体" w:cs="宋体"/>
          <w:color w:val="2A2A2A"/>
          <w:kern w:val="0"/>
          <w:sz w:val="24"/>
          <w:szCs w:val="24"/>
        </w:rPr>
        <w:t xml:space="preserve">3  </w:t>
      </w:r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北京奥运会羽毛球馆</w:t>
      </w:r>
    </w:p>
    <w:p w:rsidR="00256268" w:rsidRPr="00CC3932" w:rsidRDefault="00421234" w:rsidP="00B82DAC">
      <w:pPr>
        <w:widowControl/>
        <w:snapToGrid w:val="0"/>
        <w:spacing w:line="360" w:lineRule="auto"/>
        <w:ind w:firstLine="480"/>
        <w:jc w:val="center"/>
        <w:rPr>
          <w:rFonts w:ascii="宋体" w:cs="宋体"/>
          <w:color w:val="2A2A2A"/>
          <w:kern w:val="0"/>
          <w:sz w:val="24"/>
          <w:szCs w:val="24"/>
        </w:rPr>
      </w:pPr>
      <w:r w:rsidRPr="00421234">
        <w:rPr>
          <w:rFonts w:ascii="宋体" w:cs="宋体"/>
          <w:noProof/>
          <w:color w:val="2A2A2A"/>
          <w:kern w:val="0"/>
          <w:sz w:val="24"/>
          <w:szCs w:val="24"/>
        </w:rPr>
        <w:pict>
          <v:shape id="图片 13" o:spid="_x0000_i1029" type="#_x0000_t75" style="width:180.85pt;height:115.55pt;visibility:visible">
            <v:imagedata r:id="rId10" o:title=""/>
          </v:shape>
        </w:pict>
      </w:r>
      <w:r w:rsidRPr="00421234">
        <w:rPr>
          <w:noProof/>
          <w:sz w:val="24"/>
          <w:szCs w:val="24"/>
        </w:rPr>
        <w:pict>
          <v:shape id="图片 16" o:spid="_x0000_i1030" type="#_x0000_t75" alt="http://www.jinan.gov.cn/picture/64/080326090623181.jpg" style="width:199.25pt;height:113.85pt;visibility:visible">
            <v:imagedata r:id="rId11" o:title=""/>
          </v:shape>
        </w:pict>
      </w:r>
    </w:p>
    <w:p w:rsidR="00256268" w:rsidRPr="00CC3932" w:rsidRDefault="00256268" w:rsidP="00B82DAC">
      <w:pPr>
        <w:widowControl/>
        <w:snapToGrid w:val="0"/>
        <w:spacing w:line="360" w:lineRule="auto"/>
        <w:ind w:firstLine="480"/>
        <w:jc w:val="center"/>
        <w:rPr>
          <w:rFonts w:ascii="宋体" w:cs="宋体"/>
          <w:color w:val="2A2A2A"/>
          <w:kern w:val="0"/>
          <w:sz w:val="24"/>
          <w:szCs w:val="24"/>
        </w:rPr>
      </w:pPr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图</w:t>
      </w:r>
      <w:r w:rsidRPr="00CC3932">
        <w:rPr>
          <w:rFonts w:ascii="宋体" w:hAnsi="宋体" w:cs="宋体"/>
          <w:color w:val="2A2A2A"/>
          <w:kern w:val="0"/>
          <w:sz w:val="24"/>
          <w:szCs w:val="24"/>
        </w:rPr>
        <w:t xml:space="preserve">4  </w:t>
      </w:r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济南奥体中心体育馆</w:t>
      </w:r>
    </w:p>
    <w:p w:rsidR="00256268" w:rsidRPr="00CC3932" w:rsidRDefault="00421234" w:rsidP="00B82DAC">
      <w:pPr>
        <w:widowControl/>
        <w:snapToGrid w:val="0"/>
        <w:spacing w:line="360" w:lineRule="auto"/>
        <w:ind w:firstLine="480"/>
        <w:jc w:val="center"/>
        <w:rPr>
          <w:sz w:val="24"/>
          <w:szCs w:val="24"/>
        </w:rPr>
      </w:pPr>
      <w:r w:rsidRPr="00421234">
        <w:rPr>
          <w:noProof/>
          <w:sz w:val="24"/>
          <w:szCs w:val="24"/>
        </w:rPr>
        <w:pict>
          <v:shape id="图片 19" o:spid="_x0000_i1031" type="#_x0000_t75" alt="http://www.best-jx.com/Public/uploadfiles/upload/day_150331/201503311205578494.jpg" style="width:200.1pt;height:116.35pt;visibility:visible">
            <v:imagedata r:id="rId12" o:title=""/>
          </v:shape>
        </w:pict>
      </w:r>
      <w:r w:rsidR="00256268" w:rsidRPr="00CC3932">
        <w:rPr>
          <w:sz w:val="24"/>
          <w:szCs w:val="24"/>
        </w:rPr>
        <w:t xml:space="preserve"> </w:t>
      </w:r>
      <w:r w:rsidRPr="00421234">
        <w:rPr>
          <w:noProof/>
          <w:sz w:val="24"/>
          <w:szCs w:val="24"/>
        </w:rPr>
        <w:pict>
          <v:shape id="图片 22" o:spid="_x0000_i1032" type="#_x0000_t75" alt="http://imgs.soufun.com/news/2011_06/10/news/1307670325590_000.jpg" style="width:175.8pt;height:117.2pt;visibility:visible">
            <v:imagedata r:id="rId13" o:title=""/>
          </v:shape>
        </w:pict>
      </w:r>
    </w:p>
    <w:p w:rsidR="00256268" w:rsidRPr="00CC3932" w:rsidRDefault="00256268" w:rsidP="00B82DAC">
      <w:pPr>
        <w:widowControl/>
        <w:snapToGrid w:val="0"/>
        <w:spacing w:line="360" w:lineRule="auto"/>
        <w:ind w:firstLine="480"/>
        <w:jc w:val="center"/>
        <w:rPr>
          <w:rFonts w:ascii="宋体" w:cs="宋体"/>
          <w:color w:val="2A2A2A"/>
          <w:kern w:val="0"/>
          <w:sz w:val="24"/>
          <w:szCs w:val="24"/>
        </w:rPr>
      </w:pPr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图</w:t>
      </w:r>
      <w:r w:rsidRPr="00CC3932">
        <w:rPr>
          <w:rFonts w:ascii="宋体" w:hAnsi="宋体" w:cs="宋体"/>
          <w:color w:val="2A2A2A"/>
          <w:kern w:val="0"/>
          <w:sz w:val="24"/>
          <w:szCs w:val="24"/>
        </w:rPr>
        <w:t xml:space="preserve">5  </w:t>
      </w:r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三亚市体育中心</w:t>
      </w:r>
    </w:p>
    <w:p w:rsidR="00256268" w:rsidRPr="00CC3932" w:rsidRDefault="00421234" w:rsidP="00B82DAC">
      <w:pPr>
        <w:widowControl/>
        <w:snapToGrid w:val="0"/>
        <w:spacing w:line="360" w:lineRule="auto"/>
        <w:ind w:firstLine="480"/>
        <w:jc w:val="center"/>
        <w:rPr>
          <w:rFonts w:ascii="宋体" w:cs="宋体"/>
          <w:color w:val="2A2A2A"/>
          <w:kern w:val="0"/>
          <w:sz w:val="24"/>
          <w:szCs w:val="24"/>
        </w:rPr>
      </w:pPr>
      <w:r w:rsidRPr="00421234">
        <w:rPr>
          <w:noProof/>
          <w:sz w:val="24"/>
          <w:szCs w:val="24"/>
        </w:rPr>
        <w:pict>
          <v:shape id="图片 25" o:spid="_x0000_i1033" type="#_x0000_t75" alt="http://www.sdfyl.com.cn/imageRepository/d26940f5-4985-4fec-a587-85ec3e69fec5.jpg" style="width:252pt;height:129.75pt;visibility:visible">
            <v:imagedata r:id="rId14" o:title="" croptop="6770f" cropbottom="5637f"/>
          </v:shape>
        </w:pict>
      </w:r>
    </w:p>
    <w:p w:rsidR="00256268" w:rsidRPr="00CC3932" w:rsidRDefault="00256268" w:rsidP="00B82DAC">
      <w:pPr>
        <w:widowControl/>
        <w:snapToGrid w:val="0"/>
        <w:spacing w:line="360" w:lineRule="auto"/>
        <w:ind w:firstLine="480"/>
        <w:jc w:val="center"/>
        <w:rPr>
          <w:rFonts w:ascii="宋体" w:cs="宋体"/>
          <w:color w:val="2A2A2A"/>
          <w:kern w:val="0"/>
          <w:sz w:val="24"/>
          <w:szCs w:val="24"/>
        </w:rPr>
      </w:pPr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图</w:t>
      </w:r>
      <w:r w:rsidRPr="00CC3932">
        <w:rPr>
          <w:rFonts w:ascii="宋体" w:hAnsi="宋体" w:cs="宋体"/>
          <w:color w:val="2A2A2A"/>
          <w:kern w:val="0"/>
          <w:sz w:val="24"/>
          <w:szCs w:val="24"/>
        </w:rPr>
        <w:t xml:space="preserve">6 </w:t>
      </w:r>
      <w:r w:rsidRPr="00CC3932">
        <w:rPr>
          <w:rFonts w:ascii="宋体" w:hAnsi="宋体" w:cs="宋体" w:hint="eastAsia"/>
          <w:color w:val="2A2A2A"/>
          <w:kern w:val="0"/>
          <w:sz w:val="24"/>
          <w:szCs w:val="24"/>
        </w:rPr>
        <w:t>山东茌平体育中心</w:t>
      </w:r>
    </w:p>
    <w:p w:rsidR="00256268" w:rsidRPr="00CC3932" w:rsidRDefault="00256268" w:rsidP="00B82DAC">
      <w:pPr>
        <w:widowControl/>
        <w:snapToGrid w:val="0"/>
        <w:spacing w:line="360" w:lineRule="auto"/>
        <w:ind w:firstLine="480"/>
        <w:jc w:val="center"/>
        <w:rPr>
          <w:rFonts w:ascii="宋体" w:cs="宋体"/>
          <w:color w:val="2A2A2A"/>
          <w:kern w:val="0"/>
          <w:sz w:val="24"/>
          <w:szCs w:val="24"/>
        </w:rPr>
      </w:pPr>
    </w:p>
    <w:p w:rsidR="00256268" w:rsidRPr="00CC3932" w:rsidRDefault="00256268" w:rsidP="00B82DAC">
      <w:pPr>
        <w:spacing w:line="360" w:lineRule="auto"/>
        <w:ind w:left="-363"/>
        <w:rPr>
          <w:b/>
          <w:sz w:val="24"/>
          <w:szCs w:val="24"/>
        </w:rPr>
      </w:pPr>
      <w:r w:rsidRPr="00CC3932">
        <w:rPr>
          <w:b/>
          <w:sz w:val="24"/>
          <w:szCs w:val="24"/>
        </w:rPr>
        <w:lastRenderedPageBreak/>
        <w:t>2</w:t>
      </w:r>
      <w:r w:rsidRPr="00CC3932">
        <w:rPr>
          <w:rFonts w:hint="eastAsia"/>
          <w:b/>
          <w:sz w:val="24"/>
          <w:szCs w:val="24"/>
        </w:rPr>
        <w:t>、竞赛内容</w:t>
      </w:r>
    </w:p>
    <w:p w:rsidR="00256268" w:rsidRPr="00CC3932" w:rsidRDefault="00256268" w:rsidP="001C33AA">
      <w:pPr>
        <w:spacing w:line="360" w:lineRule="auto"/>
        <w:ind w:firstLineChars="196" w:firstLine="472"/>
        <w:rPr>
          <w:rFonts w:ascii="黑体" w:eastAsia="黑体" w:hAnsi="黑体" w:cs="宋体"/>
          <w:b/>
          <w:bCs/>
          <w:color w:val="FF0000"/>
          <w:kern w:val="0"/>
          <w:sz w:val="24"/>
          <w:szCs w:val="24"/>
        </w:rPr>
      </w:pPr>
      <w:r w:rsidRPr="00CC3932">
        <w:rPr>
          <w:rFonts w:ascii="宋体" w:hAnsi="宋体" w:cs="宋体" w:hint="eastAsia"/>
          <w:b/>
          <w:bCs/>
          <w:color w:val="0000FF"/>
          <w:kern w:val="0"/>
          <w:sz w:val="24"/>
          <w:szCs w:val="24"/>
        </w:rPr>
        <w:t>由竞赛工作组提供</w:t>
      </w:r>
      <w:r w:rsidRPr="00CC3932">
        <w:rPr>
          <w:rFonts w:ascii="宋体" w:hAnsi="宋体" w:cs="宋体"/>
          <w:b/>
          <w:bCs/>
          <w:color w:val="0000FF"/>
          <w:kern w:val="0"/>
          <w:sz w:val="24"/>
          <w:szCs w:val="24"/>
        </w:rPr>
        <w:t>800mm</w:t>
      </w:r>
      <w:r w:rsidRPr="00CC3932">
        <w:rPr>
          <w:rFonts w:ascii="宋体" w:hAnsi="宋体" w:cs="宋体" w:hint="eastAsia"/>
          <w:b/>
          <w:bCs/>
          <w:color w:val="0000FF"/>
          <w:kern w:val="0"/>
          <w:sz w:val="24"/>
          <w:szCs w:val="24"/>
        </w:rPr>
        <w:t>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0"/>
          <w:attr w:name="UnitName" w:val="mm"/>
        </w:smartTagPr>
        <w:r w:rsidRPr="00CC3932">
          <w:rPr>
            <w:rFonts w:ascii="宋体" w:hAnsi="宋体" w:cs="宋体"/>
            <w:b/>
            <w:bCs/>
            <w:color w:val="0000FF"/>
            <w:kern w:val="0"/>
            <w:sz w:val="24"/>
            <w:szCs w:val="24"/>
          </w:rPr>
          <w:t>800mm</w:t>
        </w:r>
      </w:smartTag>
      <w:r w:rsidRPr="00CC3932">
        <w:rPr>
          <w:rFonts w:ascii="宋体" w:hAnsi="宋体" w:cs="宋体" w:hint="eastAsia"/>
          <w:b/>
          <w:bCs/>
          <w:color w:val="0000FF"/>
          <w:kern w:val="0"/>
          <w:sz w:val="24"/>
          <w:szCs w:val="24"/>
        </w:rPr>
        <w:t>尺寸工作板，</w:t>
      </w:r>
      <w:r w:rsidRPr="005A6978">
        <w:rPr>
          <w:rFonts w:ascii="宋体" w:hAnsi="宋体" w:cs="宋体"/>
          <w:b/>
          <w:bCs/>
          <w:color w:val="0000FF"/>
          <w:kern w:val="0"/>
          <w:sz w:val="24"/>
          <w:szCs w:val="24"/>
        </w:rPr>
        <w:t>PVC</w:t>
      </w:r>
      <w:r w:rsidRPr="005A6978">
        <w:rPr>
          <w:rFonts w:ascii="宋体" w:hAnsi="宋体" w:cs="宋体" w:hint="eastAsia"/>
          <w:b/>
          <w:bCs/>
          <w:color w:val="0000FF"/>
          <w:kern w:val="0"/>
          <w:sz w:val="24"/>
          <w:szCs w:val="24"/>
        </w:rPr>
        <w:t>管、竹条</w:t>
      </w:r>
      <w:r w:rsidRPr="00CC3932">
        <w:rPr>
          <w:rFonts w:ascii="宋体" w:hAnsi="宋体" w:cs="宋体" w:hint="eastAsia"/>
          <w:b/>
          <w:bCs/>
          <w:color w:val="0000FF"/>
          <w:kern w:val="0"/>
          <w:sz w:val="24"/>
          <w:szCs w:val="24"/>
        </w:rPr>
        <w:t>、胶水、尼龙绳等必要材料及相关制作工具，参赛队通过合理的规划与方案设计，在工作板尺寸范围内设计制作出：</w:t>
      </w:r>
      <w:proofErr w:type="gramStart"/>
      <w:r w:rsidRPr="00CC3932">
        <w:rPr>
          <w:rFonts w:ascii="黑体" w:eastAsia="黑体" w:hAnsi="黑体" w:cs="宋体" w:hint="eastAsia"/>
          <w:b/>
          <w:bCs/>
          <w:color w:val="FF0000"/>
          <w:kern w:val="0"/>
          <w:sz w:val="24"/>
          <w:szCs w:val="24"/>
        </w:rPr>
        <w:t>弦支穹顶</w:t>
      </w:r>
      <w:proofErr w:type="gramEnd"/>
      <w:r w:rsidRPr="00CC3932">
        <w:rPr>
          <w:rFonts w:ascii="黑体" w:eastAsia="黑体" w:hAnsi="黑体" w:cs="宋体" w:hint="eastAsia"/>
          <w:b/>
          <w:bCs/>
          <w:color w:val="FF0000"/>
          <w:kern w:val="0"/>
          <w:sz w:val="24"/>
          <w:szCs w:val="24"/>
        </w:rPr>
        <w:t>结构作品。</w:t>
      </w:r>
    </w:p>
    <w:p w:rsidR="00256268" w:rsidRPr="00CC3932" w:rsidRDefault="00256268" w:rsidP="00B82DAC">
      <w:pPr>
        <w:spacing w:line="360" w:lineRule="auto"/>
        <w:ind w:left="-363"/>
        <w:rPr>
          <w:b/>
          <w:sz w:val="24"/>
          <w:szCs w:val="24"/>
        </w:rPr>
      </w:pPr>
      <w:r w:rsidRPr="00CC3932">
        <w:rPr>
          <w:rFonts w:hint="eastAsia"/>
          <w:b/>
          <w:sz w:val="24"/>
          <w:szCs w:val="24"/>
        </w:rPr>
        <w:t>五、相关要求</w:t>
      </w:r>
    </w:p>
    <w:p w:rsidR="00256268" w:rsidRPr="00CC3932" w:rsidRDefault="00256268" w:rsidP="001C33AA">
      <w:pPr>
        <w:spacing w:line="360" w:lineRule="auto"/>
        <w:ind w:firstLineChars="196" w:firstLine="470"/>
        <w:rPr>
          <w:rFonts w:ascii="宋体" w:cs="宋体"/>
          <w:bCs/>
          <w:kern w:val="0"/>
          <w:sz w:val="24"/>
          <w:szCs w:val="24"/>
        </w:rPr>
      </w:pPr>
      <w:r w:rsidRPr="00CC3932">
        <w:rPr>
          <w:rFonts w:ascii="宋体" w:hAnsi="宋体" w:cs="宋体"/>
          <w:bCs/>
          <w:kern w:val="0"/>
          <w:sz w:val="24"/>
          <w:szCs w:val="24"/>
        </w:rPr>
        <w:t>1</w:t>
      </w:r>
      <w:r w:rsidRPr="00CC3932">
        <w:rPr>
          <w:rFonts w:ascii="宋体" w:hAnsi="宋体" w:cs="宋体" w:hint="eastAsia"/>
          <w:bCs/>
          <w:kern w:val="0"/>
          <w:sz w:val="24"/>
          <w:szCs w:val="24"/>
        </w:rPr>
        <w:t>、由于工程结构实例</w:t>
      </w:r>
      <w:proofErr w:type="gramStart"/>
      <w:r w:rsidRPr="00CC3932">
        <w:rPr>
          <w:rFonts w:ascii="宋体" w:hAnsi="宋体" w:cs="宋体" w:hint="eastAsia"/>
          <w:bCs/>
          <w:kern w:val="0"/>
          <w:sz w:val="24"/>
          <w:szCs w:val="24"/>
        </w:rPr>
        <w:t>中弦支</w:t>
      </w:r>
      <w:proofErr w:type="gramEnd"/>
      <w:r w:rsidRPr="00CC3932">
        <w:rPr>
          <w:rFonts w:ascii="宋体" w:hAnsi="宋体" w:cs="宋体" w:hint="eastAsia"/>
          <w:bCs/>
          <w:kern w:val="0"/>
          <w:sz w:val="24"/>
          <w:szCs w:val="24"/>
        </w:rPr>
        <w:t>穹顶结构上层网壳或网架结构较复杂，本次</w:t>
      </w:r>
      <w:r>
        <w:rPr>
          <w:rFonts w:ascii="宋体" w:hAnsi="宋体" w:cs="宋体" w:hint="eastAsia"/>
          <w:bCs/>
          <w:kern w:val="0"/>
          <w:sz w:val="24"/>
          <w:szCs w:val="24"/>
        </w:rPr>
        <w:t>竞赛</w:t>
      </w:r>
      <w:r w:rsidRPr="00CC3932">
        <w:rPr>
          <w:rFonts w:ascii="宋体" w:hAnsi="宋体" w:cs="宋体" w:hint="eastAsia"/>
          <w:bCs/>
          <w:kern w:val="0"/>
          <w:sz w:val="24"/>
          <w:szCs w:val="24"/>
        </w:rPr>
        <w:t>对结构的复杂程度不做要求，只要做出完整作品即可。但是，结构设计应具有合理性，并能够承受面荷载试验的，具体的试验方式见附件</w:t>
      </w:r>
      <w:r w:rsidRPr="00CC3932">
        <w:rPr>
          <w:rFonts w:ascii="宋体" w:hAnsi="宋体" w:cs="宋体"/>
          <w:bCs/>
          <w:kern w:val="0"/>
          <w:sz w:val="24"/>
          <w:szCs w:val="24"/>
        </w:rPr>
        <w:t>1.</w:t>
      </w:r>
    </w:p>
    <w:p w:rsidR="00256268" w:rsidRPr="00CC3932" w:rsidRDefault="00256268" w:rsidP="001C33AA">
      <w:pPr>
        <w:spacing w:line="360" w:lineRule="auto"/>
        <w:ind w:firstLineChars="196" w:firstLine="470"/>
        <w:rPr>
          <w:rFonts w:ascii="宋体" w:cs="宋体"/>
          <w:bCs/>
          <w:kern w:val="0"/>
          <w:sz w:val="24"/>
          <w:szCs w:val="24"/>
        </w:rPr>
      </w:pPr>
      <w:r w:rsidRPr="00CC3932">
        <w:rPr>
          <w:rFonts w:ascii="宋体" w:hAnsi="宋体" w:cs="宋体"/>
          <w:bCs/>
          <w:kern w:val="0"/>
          <w:sz w:val="24"/>
          <w:szCs w:val="24"/>
        </w:rPr>
        <w:t>2</w:t>
      </w:r>
      <w:r w:rsidRPr="00CC3932">
        <w:rPr>
          <w:rFonts w:ascii="宋体" w:hAnsi="宋体" w:cs="宋体" w:hint="eastAsia"/>
          <w:bCs/>
          <w:kern w:val="0"/>
          <w:sz w:val="24"/>
          <w:szCs w:val="24"/>
        </w:rPr>
        <w:t>、结构的使用功能不固定，可以是体育场馆、火车站或者航站楼等，参赛队员可依据结构的功能进行附属结构</w:t>
      </w:r>
      <w:r>
        <w:rPr>
          <w:rFonts w:ascii="宋体" w:hAnsi="宋体" w:cs="宋体" w:hint="eastAsia"/>
          <w:bCs/>
          <w:kern w:val="0"/>
          <w:sz w:val="24"/>
          <w:szCs w:val="24"/>
        </w:rPr>
        <w:t>设计</w:t>
      </w:r>
      <w:r w:rsidRPr="00CC3932">
        <w:rPr>
          <w:rFonts w:ascii="宋体" w:hAnsi="宋体" w:cs="宋体" w:hint="eastAsia"/>
          <w:bCs/>
          <w:kern w:val="0"/>
          <w:sz w:val="24"/>
          <w:szCs w:val="24"/>
        </w:rPr>
        <w:t>，体现出结构的主体的完整性，可为整个作品起到加分的作用。</w:t>
      </w:r>
    </w:p>
    <w:p w:rsidR="00256268" w:rsidRPr="00CC3932" w:rsidRDefault="00256268" w:rsidP="001C33AA">
      <w:pPr>
        <w:spacing w:line="360" w:lineRule="auto"/>
        <w:ind w:firstLineChars="196" w:firstLine="470"/>
        <w:rPr>
          <w:rFonts w:ascii="宋体" w:cs="宋体"/>
          <w:bCs/>
          <w:kern w:val="0"/>
          <w:sz w:val="24"/>
          <w:szCs w:val="24"/>
        </w:rPr>
      </w:pPr>
      <w:r w:rsidRPr="00CC3932">
        <w:rPr>
          <w:rFonts w:ascii="宋体" w:hAnsi="宋体" w:cs="宋体"/>
          <w:bCs/>
          <w:kern w:val="0"/>
          <w:sz w:val="24"/>
          <w:szCs w:val="24"/>
        </w:rPr>
        <w:t>3</w:t>
      </w:r>
      <w:r w:rsidRPr="00CC3932">
        <w:rPr>
          <w:rFonts w:ascii="宋体" w:hAnsi="宋体" w:cs="宋体" w:hint="eastAsia"/>
          <w:bCs/>
          <w:kern w:val="0"/>
          <w:sz w:val="24"/>
          <w:szCs w:val="24"/>
        </w:rPr>
        <w:t>、比赛</w:t>
      </w:r>
      <w:proofErr w:type="gramStart"/>
      <w:r w:rsidRPr="00CC3932">
        <w:rPr>
          <w:rFonts w:ascii="宋体" w:hAnsi="宋体" w:cs="宋体" w:hint="eastAsia"/>
          <w:bCs/>
          <w:kern w:val="0"/>
          <w:sz w:val="24"/>
          <w:szCs w:val="24"/>
        </w:rPr>
        <w:t>提倡弦支穹顶</w:t>
      </w:r>
      <w:proofErr w:type="gramEnd"/>
      <w:r w:rsidRPr="00CC3932">
        <w:rPr>
          <w:rFonts w:ascii="宋体" w:hAnsi="宋体" w:cs="宋体" w:hint="eastAsia"/>
          <w:bCs/>
          <w:kern w:val="0"/>
          <w:sz w:val="24"/>
          <w:szCs w:val="24"/>
        </w:rPr>
        <w:t>结构具有较为优美的艺术造型，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作品要求布局合理，比例协调，</w:t>
      </w:r>
      <w:r w:rsidRPr="00CC3932">
        <w:rPr>
          <w:rFonts w:ascii="宋体" w:hAnsi="宋体" w:cs="宋体" w:hint="eastAsia"/>
          <w:bCs/>
          <w:kern w:val="0"/>
          <w:sz w:val="24"/>
          <w:szCs w:val="24"/>
        </w:rPr>
        <w:t>同时，参赛队员可根据需要进行色彩渲染、装饰，使作品富有艺术性和创意性。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对造型复杂的结构，在不影响美观与造型的前提下，应有预留观察窗口设计，使能看清重点的、特色的构造与设计创意。</w:t>
      </w:r>
    </w:p>
    <w:p w:rsidR="00256268" w:rsidRPr="00CC3932" w:rsidRDefault="00256268" w:rsidP="001C33AA">
      <w:pPr>
        <w:spacing w:line="360" w:lineRule="auto"/>
        <w:ind w:firstLineChars="196" w:firstLine="470"/>
        <w:rPr>
          <w:rFonts w:ascii="宋体" w:cs="宋体"/>
          <w:bCs/>
          <w:color w:val="000000"/>
          <w:kern w:val="0"/>
          <w:sz w:val="24"/>
          <w:szCs w:val="24"/>
        </w:rPr>
      </w:pPr>
      <w:r w:rsidRPr="00CC3932">
        <w:rPr>
          <w:rFonts w:ascii="宋体" w:hAnsi="宋体" w:cs="宋体"/>
          <w:bCs/>
          <w:kern w:val="0"/>
          <w:sz w:val="24"/>
          <w:szCs w:val="24"/>
        </w:rPr>
        <w:t>4</w:t>
      </w:r>
      <w:r w:rsidRPr="00CC3932">
        <w:rPr>
          <w:rFonts w:ascii="宋体" w:hAnsi="宋体" w:cs="宋体" w:hint="eastAsia"/>
          <w:bCs/>
          <w:kern w:val="0"/>
          <w:sz w:val="24"/>
          <w:szCs w:val="24"/>
        </w:rPr>
        <w:t>、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每个作品需有命名（例如：×××穹顶）与铭牌（参赛队员信息），合理表述作品特色、含义、功能及参赛队员的情况等。</w:t>
      </w:r>
    </w:p>
    <w:p w:rsidR="00256268" w:rsidRPr="00CC3932" w:rsidRDefault="00256268" w:rsidP="001C33AA">
      <w:pPr>
        <w:spacing w:line="360" w:lineRule="auto"/>
        <w:ind w:firstLineChars="196" w:firstLine="470"/>
        <w:rPr>
          <w:rFonts w:ascii="宋体" w:cs="宋体"/>
          <w:bCs/>
          <w:color w:val="000000"/>
          <w:kern w:val="0"/>
          <w:sz w:val="24"/>
          <w:szCs w:val="24"/>
        </w:rPr>
      </w:pPr>
      <w:r w:rsidRPr="00CC3932">
        <w:rPr>
          <w:rFonts w:ascii="宋体" w:hAnsi="宋体" w:cs="宋体"/>
          <w:bCs/>
          <w:color w:val="000000"/>
          <w:kern w:val="0"/>
          <w:sz w:val="24"/>
          <w:szCs w:val="24"/>
        </w:rPr>
        <w:t>5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、</w:t>
      </w:r>
      <w:r w:rsidRPr="00CC3932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竞赛工作组提供工作板（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0"/>
          <w:attr w:name="UnitName" w:val="mm"/>
        </w:smartTagPr>
        <w:r w:rsidRPr="00CC3932">
          <w:rPr>
            <w:rFonts w:ascii="宋体" w:hAnsi="宋体" w:cs="宋体"/>
            <w:b/>
            <w:bCs/>
            <w:color w:val="000000"/>
            <w:kern w:val="0"/>
            <w:sz w:val="24"/>
            <w:szCs w:val="24"/>
          </w:rPr>
          <w:t>800mm</w:t>
        </w:r>
      </w:smartTag>
      <w:r w:rsidRPr="00CC3932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0"/>
          <w:attr w:name="UnitName" w:val="mm"/>
        </w:smartTagPr>
        <w:r w:rsidRPr="00CC3932">
          <w:rPr>
            <w:rFonts w:ascii="宋体" w:hAnsi="宋体" w:cs="宋体"/>
            <w:b/>
            <w:bCs/>
            <w:color w:val="000000"/>
            <w:kern w:val="0"/>
            <w:sz w:val="24"/>
            <w:szCs w:val="24"/>
          </w:rPr>
          <w:t>800mm</w:t>
        </w:r>
      </w:smartTag>
      <w:r w:rsidRPr="00CC3932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）</w:t>
      </w:r>
      <w:r w:rsidRPr="00CC3932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1</w:t>
      </w:r>
      <w:r w:rsidRPr="00CC3932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张、</w:t>
      </w:r>
      <w:r w:rsidRPr="00CC3932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PVC</w:t>
      </w:r>
      <w:r w:rsidRPr="00CC3932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管、竹条、尼龙绳、</w:t>
      </w:r>
      <w:r w:rsidRPr="00CC3932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AB</w:t>
      </w:r>
      <w:r w:rsidRPr="00CC3932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胶水（</w:t>
      </w:r>
      <w:r w:rsidRPr="00CC3932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1</w:t>
      </w:r>
      <w:r w:rsidRPr="00CC3932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瓶）、白乳胶（</w:t>
      </w:r>
      <w:r w:rsidRPr="00CC3932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1</w:t>
      </w:r>
      <w:r w:rsidRPr="00CC3932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瓶）、美工刀（</w:t>
      </w:r>
      <w:r w:rsidRPr="00CC3932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1</w:t>
      </w:r>
      <w:r w:rsidRPr="00CC3932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只）、剪刀（</w:t>
      </w:r>
      <w:r w:rsidRPr="00CC3932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1</w:t>
      </w:r>
      <w:r w:rsidRPr="00CC3932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把），上述材料均由报名并通过初审的参赛队到指定地点领取；如有参赛队提出合理的其它材料要求，组委会经评估后力求满足。</w:t>
      </w:r>
    </w:p>
    <w:p w:rsidR="00256268" w:rsidRPr="00CC3932" w:rsidRDefault="00256268" w:rsidP="001C33AA">
      <w:pPr>
        <w:spacing w:line="360" w:lineRule="auto"/>
        <w:ind w:firstLineChars="196" w:firstLine="470"/>
        <w:rPr>
          <w:rFonts w:ascii="宋体" w:cs="宋体"/>
          <w:bCs/>
          <w:color w:val="000000"/>
          <w:kern w:val="0"/>
          <w:sz w:val="24"/>
          <w:szCs w:val="24"/>
        </w:rPr>
      </w:pPr>
      <w:r w:rsidRPr="00CC3932">
        <w:rPr>
          <w:rFonts w:ascii="宋体" w:hAnsi="宋体" w:cs="宋体"/>
          <w:bCs/>
          <w:color w:val="000000"/>
          <w:kern w:val="0"/>
          <w:sz w:val="24"/>
          <w:szCs w:val="24"/>
        </w:rPr>
        <w:t>6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、除模型作品外，每参赛队应提供设计制作报告</w:t>
      </w:r>
      <w:r w:rsidRPr="00CC3932">
        <w:rPr>
          <w:rFonts w:ascii="宋体" w:hAnsi="宋体" w:cs="宋体"/>
          <w:bCs/>
          <w:color w:val="000000"/>
          <w:kern w:val="0"/>
          <w:sz w:val="24"/>
          <w:szCs w:val="24"/>
        </w:rPr>
        <w:t>1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份，内容包括结构设计、构思等内涵及创新点说明，结构造型及功能介绍，受力合理性分析（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鼓励做定量分析，也可以做定性分析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），活动体会与收获等。</w:t>
      </w:r>
    </w:p>
    <w:p w:rsidR="00256268" w:rsidRPr="00CC3932" w:rsidRDefault="00256268" w:rsidP="001C33AA">
      <w:pPr>
        <w:spacing w:line="360" w:lineRule="auto"/>
        <w:ind w:firstLineChars="196" w:firstLine="470"/>
        <w:rPr>
          <w:rFonts w:ascii="宋体" w:cs="宋体"/>
          <w:bCs/>
          <w:kern w:val="0"/>
          <w:sz w:val="24"/>
          <w:szCs w:val="24"/>
        </w:rPr>
      </w:pPr>
      <w:r w:rsidRPr="00CC3932">
        <w:rPr>
          <w:rFonts w:ascii="宋体" w:hAnsi="宋体" w:cs="宋体"/>
          <w:bCs/>
          <w:color w:val="000000"/>
          <w:kern w:val="0"/>
          <w:sz w:val="24"/>
          <w:szCs w:val="24"/>
        </w:rPr>
        <w:t>7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、每队制作</w:t>
      </w:r>
      <w:r w:rsidRPr="00CC3932">
        <w:rPr>
          <w:rFonts w:ascii="宋体" w:hAnsi="宋体" w:cs="宋体"/>
          <w:bCs/>
          <w:color w:val="000000"/>
          <w:kern w:val="0"/>
          <w:sz w:val="24"/>
          <w:szCs w:val="24"/>
        </w:rPr>
        <w:t>5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分钟答辩</w:t>
      </w:r>
      <w:r w:rsidRPr="00CC3932">
        <w:rPr>
          <w:rFonts w:ascii="宋体" w:hAnsi="宋体" w:cs="宋体"/>
          <w:bCs/>
          <w:color w:val="000000"/>
          <w:kern w:val="0"/>
          <w:sz w:val="24"/>
          <w:szCs w:val="24"/>
        </w:rPr>
        <w:t>PPT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（提倡结合电脑或者动画，以图文并茂形式</w:t>
      </w:r>
      <w:proofErr w:type="gramStart"/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进行竞评表述</w:t>
      </w:r>
      <w:proofErr w:type="gramEnd"/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与描述）。</w:t>
      </w:r>
    </w:p>
    <w:p w:rsidR="00256268" w:rsidRPr="00CC3932" w:rsidRDefault="00256268" w:rsidP="001C33AA">
      <w:pPr>
        <w:spacing w:line="360" w:lineRule="auto"/>
        <w:ind w:firstLineChars="196" w:firstLine="470"/>
        <w:rPr>
          <w:rFonts w:ascii="宋体" w:cs="宋体"/>
          <w:bCs/>
          <w:kern w:val="0"/>
          <w:sz w:val="24"/>
          <w:szCs w:val="24"/>
        </w:rPr>
      </w:pPr>
      <w:r w:rsidRPr="00CC3932">
        <w:rPr>
          <w:rFonts w:ascii="宋体" w:hAnsi="宋体" w:cs="宋体"/>
          <w:bCs/>
          <w:kern w:val="0"/>
          <w:sz w:val="24"/>
          <w:szCs w:val="24"/>
        </w:rPr>
        <w:t>8</w:t>
      </w:r>
      <w:r w:rsidRPr="00CC3932">
        <w:rPr>
          <w:rFonts w:ascii="宋体" w:hAnsi="宋体" w:cs="宋体" w:hint="eastAsia"/>
          <w:bCs/>
          <w:kern w:val="0"/>
          <w:sz w:val="24"/>
          <w:szCs w:val="24"/>
        </w:rPr>
        <w:t>、作品最终以构思内涵丰富并富有创新、方案设计与理论分析正确、结构体系与受力合理、制作工艺精细、造型美观、答辩流畅等方面综合评分，按分值高低进行作品评选。</w:t>
      </w:r>
    </w:p>
    <w:p w:rsidR="00256268" w:rsidRPr="00CC3932" w:rsidRDefault="00256268" w:rsidP="001C33AA">
      <w:pPr>
        <w:spacing w:line="360" w:lineRule="auto"/>
        <w:ind w:firstLineChars="196" w:firstLine="470"/>
        <w:rPr>
          <w:rFonts w:ascii="宋体" w:cs="宋体"/>
          <w:bCs/>
          <w:kern w:val="0"/>
          <w:sz w:val="24"/>
          <w:szCs w:val="24"/>
        </w:rPr>
      </w:pPr>
    </w:p>
    <w:p w:rsidR="00256268" w:rsidRPr="00CC3932" w:rsidRDefault="00256268" w:rsidP="00B82DAC">
      <w:pPr>
        <w:widowControl/>
        <w:snapToGrid w:val="0"/>
        <w:spacing w:line="360" w:lineRule="auto"/>
        <w:jc w:val="left"/>
        <w:outlineLvl w:val="0"/>
        <w:rPr>
          <w:rFonts w:ascii="宋体" w:cs="宋体"/>
          <w:b/>
          <w:bCs/>
          <w:color w:val="000000"/>
          <w:kern w:val="0"/>
          <w:sz w:val="24"/>
          <w:szCs w:val="24"/>
        </w:rPr>
      </w:pPr>
      <w:r w:rsidRPr="00CC3932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六、评分项目及标准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bCs/>
          <w:color w:val="000000"/>
          <w:kern w:val="0"/>
          <w:sz w:val="24"/>
          <w:szCs w:val="24"/>
        </w:rPr>
      </w:pP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评分项目分</w:t>
      </w:r>
      <w:r w:rsidRPr="00CC3932">
        <w:rPr>
          <w:rFonts w:ascii="宋体" w:hAnsi="宋体" w:cs="宋体"/>
          <w:bCs/>
          <w:color w:val="000000"/>
          <w:kern w:val="0"/>
          <w:sz w:val="24"/>
          <w:szCs w:val="24"/>
        </w:rPr>
        <w:t>4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项，项目及评分标准如下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bCs/>
          <w:color w:val="000000"/>
          <w:kern w:val="0"/>
          <w:sz w:val="24"/>
          <w:szCs w:val="24"/>
        </w:rPr>
      </w:pPr>
      <w:r w:rsidRPr="00CC3932">
        <w:rPr>
          <w:rFonts w:ascii="宋体" w:hAnsi="宋体" w:cs="宋体"/>
          <w:bCs/>
          <w:color w:val="000000"/>
          <w:kern w:val="0"/>
          <w:sz w:val="24"/>
          <w:szCs w:val="24"/>
        </w:rPr>
        <w:t>1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、设计制作报告（</w:t>
      </w:r>
      <w:r w:rsidRPr="00CC3932">
        <w:rPr>
          <w:rFonts w:ascii="宋体" w:hAnsi="宋体" w:cs="宋体"/>
          <w:bCs/>
          <w:color w:val="000000"/>
          <w:kern w:val="0"/>
          <w:sz w:val="24"/>
          <w:szCs w:val="24"/>
        </w:rPr>
        <w:t>10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分）：报告完整；含构思、方案、理论分析、创新点等；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bCs/>
          <w:color w:val="000000"/>
          <w:kern w:val="0"/>
          <w:sz w:val="24"/>
          <w:szCs w:val="24"/>
        </w:rPr>
      </w:pPr>
      <w:r w:rsidRPr="00CC3932">
        <w:rPr>
          <w:rFonts w:ascii="宋体" w:hAnsi="宋体" w:cs="宋体"/>
          <w:bCs/>
          <w:color w:val="000000"/>
          <w:kern w:val="0"/>
          <w:sz w:val="24"/>
          <w:szCs w:val="24"/>
        </w:rPr>
        <w:t>2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、结构与功能（</w:t>
      </w:r>
      <w:r w:rsidRPr="00CC3932">
        <w:rPr>
          <w:rFonts w:ascii="宋体" w:hAnsi="宋体" w:cs="宋体"/>
          <w:bCs/>
          <w:color w:val="000000"/>
          <w:kern w:val="0"/>
          <w:sz w:val="24"/>
          <w:szCs w:val="24"/>
        </w:rPr>
        <w:t>40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分）：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穹顶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结构与受力检验、模型整体构型与功能新颖等；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bCs/>
          <w:color w:val="000000"/>
          <w:kern w:val="0"/>
          <w:sz w:val="24"/>
          <w:szCs w:val="24"/>
        </w:rPr>
      </w:pPr>
      <w:r w:rsidRPr="00CC3932">
        <w:rPr>
          <w:rFonts w:ascii="宋体" w:hAnsi="宋体" w:cs="宋体"/>
          <w:bCs/>
          <w:color w:val="000000"/>
          <w:kern w:val="0"/>
          <w:sz w:val="24"/>
          <w:szCs w:val="24"/>
        </w:rPr>
        <w:t>3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、制作与成型（</w:t>
      </w:r>
      <w:r w:rsidRPr="00CC3932">
        <w:rPr>
          <w:rFonts w:ascii="宋体" w:hAnsi="宋体" w:cs="宋体"/>
          <w:bCs/>
          <w:color w:val="000000"/>
          <w:kern w:val="0"/>
          <w:sz w:val="24"/>
          <w:szCs w:val="24"/>
        </w:rPr>
        <w:t>40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分）：制作工艺、型式美观、整体与效果、装饰等；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bCs/>
          <w:color w:val="000000"/>
          <w:kern w:val="0"/>
          <w:sz w:val="24"/>
          <w:szCs w:val="24"/>
        </w:rPr>
      </w:pPr>
      <w:r w:rsidRPr="00CC3932">
        <w:rPr>
          <w:rFonts w:ascii="宋体" w:hAnsi="宋体" w:cs="宋体"/>
          <w:bCs/>
          <w:color w:val="000000"/>
          <w:kern w:val="0"/>
          <w:sz w:val="24"/>
          <w:szCs w:val="24"/>
        </w:rPr>
        <w:t>4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、答辩（</w:t>
      </w:r>
      <w:r w:rsidRPr="00CC3932">
        <w:rPr>
          <w:rFonts w:ascii="宋体" w:hAnsi="宋体" w:cs="宋体"/>
          <w:bCs/>
          <w:color w:val="000000"/>
          <w:kern w:val="0"/>
          <w:sz w:val="24"/>
          <w:szCs w:val="24"/>
        </w:rPr>
        <w:t>10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分）：阐述、答辩流畅、队员合作与协作、团队精神等。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bCs/>
          <w:color w:val="000000"/>
          <w:kern w:val="0"/>
          <w:sz w:val="24"/>
          <w:szCs w:val="24"/>
        </w:rPr>
      </w:pP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（上述评分项目及标准细则见本方案附件</w:t>
      </w:r>
      <w:r w:rsidRPr="00CC3932">
        <w:rPr>
          <w:rFonts w:ascii="宋体" w:hAnsi="宋体" w:cs="宋体"/>
          <w:bCs/>
          <w:color w:val="000000"/>
          <w:kern w:val="0"/>
          <w:sz w:val="24"/>
          <w:szCs w:val="24"/>
        </w:rPr>
        <w:t>2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、设计制作报告封面见本方案附件</w:t>
      </w:r>
      <w:r w:rsidRPr="00CC3932">
        <w:rPr>
          <w:rFonts w:ascii="宋体" w:hAnsi="宋体" w:cs="宋体"/>
          <w:bCs/>
          <w:color w:val="000000"/>
          <w:kern w:val="0"/>
          <w:sz w:val="24"/>
          <w:szCs w:val="24"/>
        </w:rPr>
        <w:t>3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）</w:t>
      </w:r>
    </w:p>
    <w:p w:rsidR="00256268" w:rsidRPr="00CC3932" w:rsidRDefault="00256268" w:rsidP="00B82DAC">
      <w:pPr>
        <w:widowControl/>
        <w:snapToGrid w:val="0"/>
        <w:spacing w:line="360" w:lineRule="auto"/>
        <w:ind w:firstLine="480"/>
        <w:rPr>
          <w:rFonts w:ascii="宋体" w:cs="宋体"/>
          <w:b/>
          <w:color w:val="FF0000"/>
          <w:kern w:val="0"/>
          <w:sz w:val="24"/>
          <w:szCs w:val="24"/>
        </w:rPr>
      </w:pPr>
      <w:r w:rsidRPr="00CC3932">
        <w:rPr>
          <w:rFonts w:ascii="宋体" w:hAnsi="宋体" w:cs="宋体" w:hint="eastAsia"/>
          <w:b/>
          <w:color w:val="FF0000"/>
          <w:kern w:val="0"/>
          <w:sz w:val="24"/>
          <w:szCs w:val="24"/>
        </w:rPr>
        <w:t>注：所有附件在报名完成后发放。</w:t>
      </w:r>
    </w:p>
    <w:p w:rsidR="00256268" w:rsidRPr="00CC3932" w:rsidRDefault="00256268" w:rsidP="00421234">
      <w:pPr>
        <w:widowControl/>
        <w:snapToGrid w:val="0"/>
        <w:spacing w:beforeLines="50" w:line="360" w:lineRule="auto"/>
        <w:jc w:val="left"/>
        <w:outlineLvl w:val="0"/>
        <w:rPr>
          <w:rFonts w:ascii="宋体" w:cs="宋体"/>
          <w:color w:val="000000"/>
          <w:kern w:val="0"/>
          <w:sz w:val="24"/>
          <w:szCs w:val="24"/>
        </w:rPr>
      </w:pPr>
      <w:r w:rsidRPr="00CC3932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七、赛事要求、流程与咨询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color w:val="000000"/>
          <w:kern w:val="0"/>
          <w:sz w:val="24"/>
          <w:szCs w:val="24"/>
        </w:rPr>
      </w:pPr>
      <w:r w:rsidRPr="00CC3932">
        <w:rPr>
          <w:rFonts w:ascii="宋体" w:hAnsi="宋体" w:cs="宋体"/>
          <w:b/>
          <w:color w:val="000000"/>
          <w:kern w:val="0"/>
          <w:sz w:val="24"/>
          <w:szCs w:val="24"/>
        </w:rPr>
        <w:t>1</w:t>
      </w:r>
      <w:r w:rsidRPr="00CC393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、赛事要求：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凡我校在籍本科生、研究生均可组队报名参赛，每组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2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～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5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人。指导教师由学生自主聘请或无指导教师均可。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b/>
          <w:color w:val="000000"/>
          <w:kern w:val="0"/>
          <w:sz w:val="24"/>
          <w:szCs w:val="24"/>
        </w:rPr>
      </w:pPr>
      <w:r w:rsidRPr="00CC3932">
        <w:rPr>
          <w:rFonts w:ascii="宋体" w:hAnsi="宋体" w:cs="宋体"/>
          <w:b/>
          <w:color w:val="000000"/>
          <w:kern w:val="0"/>
          <w:sz w:val="24"/>
          <w:szCs w:val="24"/>
        </w:rPr>
        <w:t>2</w:t>
      </w:r>
      <w:r w:rsidRPr="00CC393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、竞赛流程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与报名</w:t>
      </w:r>
      <w:r w:rsidRPr="00CC393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：</w:t>
      </w:r>
    </w:p>
    <w:p w:rsidR="00256268" w:rsidRPr="00CC3932" w:rsidRDefault="00256268" w:rsidP="00FD2426">
      <w:pPr>
        <w:widowControl/>
        <w:snapToGrid w:val="0"/>
        <w:spacing w:line="360" w:lineRule="auto"/>
        <w:jc w:val="left"/>
        <w:rPr>
          <w:rFonts w:ascii="宋体" w:cs="宋体"/>
          <w:color w:val="000000"/>
          <w:kern w:val="0"/>
          <w:sz w:val="24"/>
          <w:szCs w:val="24"/>
        </w:rPr>
      </w:pPr>
      <w:r w:rsidRPr="00CC3932">
        <w:rPr>
          <w:rFonts w:ascii="宋体" w:hAnsi="宋体" w:cs="宋体"/>
          <w:color w:val="000000"/>
          <w:kern w:val="0"/>
          <w:sz w:val="24"/>
          <w:szCs w:val="24"/>
        </w:rPr>
        <w:t>1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）竞赛发布：</w:t>
      </w:r>
      <w:r>
        <w:rPr>
          <w:rFonts w:ascii="宋体" w:hAnsi="宋体" w:cs="宋体"/>
          <w:color w:val="000000"/>
          <w:kern w:val="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月</w:t>
      </w:r>
      <w:r>
        <w:rPr>
          <w:rFonts w:ascii="宋体" w:hAnsi="宋体" w:cs="宋体"/>
          <w:color w:val="000000"/>
          <w:kern w:val="0"/>
          <w:sz w:val="24"/>
          <w:szCs w:val="24"/>
        </w:rPr>
        <w:t>10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前后，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力学与工程学院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（</w:t>
      </w:r>
      <w:r w:rsidRPr="003B7268">
        <w:rPr>
          <w:rFonts w:ascii="宋体" w:hAnsi="宋体" w:cs="宋体"/>
          <w:color w:val="000000"/>
          <w:kern w:val="0"/>
          <w:sz w:val="24"/>
          <w:szCs w:val="24"/>
        </w:rPr>
        <w:t>http://lixue.swjtu.edu.cn/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）、力学实验中心（</w:t>
      </w:r>
      <w:hyperlink r:id="rId15" w:history="1">
        <w:r w:rsidRPr="00CC3932">
          <w:rPr>
            <w:rStyle w:val="a7"/>
            <w:rFonts w:ascii="宋体" w:hAnsi="宋体" w:cs="宋体"/>
            <w:color w:val="000000"/>
            <w:kern w:val="0"/>
            <w:sz w:val="24"/>
            <w:szCs w:val="24"/>
          </w:rPr>
          <w:t>http://exp.dame.com.cn</w:t>
        </w:r>
      </w:hyperlink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）、力学与科技协会同时发布宣传信息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。</w:t>
      </w:r>
    </w:p>
    <w:p w:rsidR="00256268" w:rsidRPr="00CC3932" w:rsidRDefault="00256268" w:rsidP="00FD2426">
      <w:pPr>
        <w:widowControl/>
        <w:snapToGrid w:val="0"/>
        <w:spacing w:line="360" w:lineRule="auto"/>
        <w:jc w:val="left"/>
        <w:rPr>
          <w:rFonts w:ascii="宋体" w:cs="宋体"/>
          <w:color w:val="000000"/>
          <w:kern w:val="0"/>
          <w:sz w:val="24"/>
          <w:szCs w:val="24"/>
        </w:rPr>
      </w:pPr>
      <w:r w:rsidRPr="00CC3932">
        <w:rPr>
          <w:rFonts w:ascii="宋体" w:hAnsi="宋体" w:cs="宋体"/>
          <w:color w:val="000000"/>
          <w:kern w:val="0"/>
          <w:sz w:val="24"/>
          <w:szCs w:val="24"/>
        </w:rPr>
        <w:t>2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）西南交大力学实验中心设立赛事咨询</w:t>
      </w:r>
      <w:r>
        <w:rPr>
          <w:rFonts w:ascii="宋体" w:hAnsi="宋体" w:cs="宋体" w:hint="eastAsia"/>
          <w:color w:val="000000"/>
          <w:kern w:val="0"/>
          <w:sz w:val="24"/>
        </w:rPr>
        <w:t>与报名时间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1"/>
          <w:attr w:name="Month" w:val="3"/>
          <w:attr w:name="Year" w:val="2016"/>
        </w:smartTagPr>
        <w:r w:rsidRPr="00CC3932">
          <w:rPr>
            <w:rFonts w:ascii="宋体" w:hAnsi="宋体" w:cs="宋体"/>
            <w:color w:val="000000"/>
            <w:kern w:val="0"/>
            <w:sz w:val="24"/>
            <w:szCs w:val="24"/>
          </w:rPr>
          <w:t>3</w:t>
        </w:r>
        <w:r w:rsidRPr="00CC3932">
          <w:rPr>
            <w:rFonts w:ascii="宋体" w:hAnsi="宋体" w:cs="宋体" w:hint="eastAsia"/>
            <w:color w:val="000000"/>
            <w:kern w:val="0"/>
            <w:sz w:val="24"/>
            <w:szCs w:val="24"/>
          </w:rPr>
          <w:t>月</w:t>
        </w:r>
        <w:r w:rsidRPr="00CC3932">
          <w:rPr>
            <w:rFonts w:ascii="宋体" w:hAnsi="宋体" w:cs="宋体"/>
            <w:color w:val="000000"/>
            <w:kern w:val="0"/>
            <w:sz w:val="24"/>
            <w:szCs w:val="24"/>
          </w:rPr>
          <w:t>1</w:t>
        </w:r>
        <w:r>
          <w:rPr>
            <w:rFonts w:ascii="宋体" w:hAnsi="宋体" w:cs="宋体"/>
            <w:color w:val="000000"/>
            <w:kern w:val="0"/>
            <w:sz w:val="24"/>
            <w:szCs w:val="24"/>
          </w:rPr>
          <w:t>1</w:t>
        </w:r>
        <w:r w:rsidRPr="00CC3932">
          <w:rPr>
            <w:rFonts w:ascii="宋体" w:hAnsi="宋体" w:cs="宋体" w:hint="eastAsia"/>
            <w:color w:val="000000"/>
            <w:kern w:val="0"/>
            <w:sz w:val="24"/>
            <w:szCs w:val="24"/>
          </w:rPr>
          <w:t>日</w:t>
        </w:r>
      </w:smartTag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～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5"/>
          <w:attr w:name="Month" w:val="3"/>
          <w:attr w:name="Year" w:val="2016"/>
        </w:smartTagPr>
        <w:r>
          <w:rPr>
            <w:rFonts w:ascii="宋体" w:hAnsi="宋体" w:cs="宋体"/>
            <w:color w:val="000000"/>
            <w:kern w:val="0"/>
            <w:sz w:val="24"/>
          </w:rPr>
          <w:t>3</w:t>
        </w:r>
        <w:r w:rsidRPr="00CC3932">
          <w:rPr>
            <w:rFonts w:ascii="宋体" w:hAnsi="宋体" w:cs="宋体" w:hint="eastAsia"/>
            <w:color w:val="000000"/>
            <w:kern w:val="0"/>
            <w:sz w:val="24"/>
            <w:szCs w:val="24"/>
          </w:rPr>
          <w:t>月</w:t>
        </w:r>
        <w:r w:rsidRPr="00CC3932">
          <w:rPr>
            <w:rFonts w:ascii="宋体" w:hAnsi="宋体" w:cs="宋体"/>
            <w:color w:val="000000"/>
            <w:kern w:val="0"/>
            <w:sz w:val="24"/>
            <w:szCs w:val="24"/>
          </w:rPr>
          <w:t>1</w:t>
        </w:r>
        <w:r>
          <w:rPr>
            <w:rFonts w:ascii="宋体" w:hAnsi="宋体" w:cs="宋体"/>
            <w:color w:val="000000"/>
            <w:kern w:val="0"/>
            <w:sz w:val="24"/>
            <w:szCs w:val="24"/>
          </w:rPr>
          <w:t>5</w:t>
        </w:r>
        <w:r w:rsidRPr="00CC3932">
          <w:rPr>
            <w:rFonts w:ascii="宋体" w:hAnsi="宋体" w:cs="宋体" w:hint="eastAsia"/>
            <w:color w:val="000000"/>
            <w:kern w:val="0"/>
            <w:sz w:val="24"/>
            <w:szCs w:val="24"/>
          </w:rPr>
          <w:t>日</w:t>
        </w:r>
      </w:smartTag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，</w:t>
      </w:r>
      <w:r>
        <w:rPr>
          <w:rFonts w:ascii="宋体" w:hAnsi="宋体" w:cs="宋体" w:hint="eastAsia"/>
          <w:color w:val="000000"/>
          <w:kern w:val="0"/>
          <w:sz w:val="24"/>
        </w:rPr>
        <w:t>报名方式如下：</w:t>
      </w:r>
    </w:p>
    <w:p w:rsidR="00256268" w:rsidRPr="00CC3932" w:rsidRDefault="00256268" w:rsidP="00FD2426">
      <w:pPr>
        <w:widowControl/>
        <w:snapToGrid w:val="0"/>
        <w:spacing w:line="360" w:lineRule="auto"/>
        <w:jc w:val="left"/>
        <w:rPr>
          <w:rFonts w:ascii="宋体" w:cs="宋体"/>
          <w:bCs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①、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X5208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大学生课外活动中心，</w:t>
      </w:r>
      <w:r>
        <w:rPr>
          <w:rFonts w:ascii="宋体" w:hAnsi="宋体" w:cs="宋体" w:hint="eastAsia"/>
          <w:color w:val="000000"/>
          <w:kern w:val="0"/>
          <w:sz w:val="24"/>
        </w:rPr>
        <w:t>报名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时间：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3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月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1</w:t>
      </w:r>
      <w:r>
        <w:rPr>
          <w:rFonts w:ascii="宋体" w:hAnsi="宋体" w:cs="宋体"/>
          <w:color w:val="000000"/>
          <w:kern w:val="0"/>
          <w:sz w:val="24"/>
          <w:szCs w:val="24"/>
        </w:rPr>
        <w:t>1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日～</w:t>
      </w:r>
      <w:r>
        <w:rPr>
          <w:rFonts w:ascii="宋体" w:hAnsi="宋体" w:cs="宋体"/>
          <w:color w:val="000000"/>
          <w:kern w:val="0"/>
          <w:sz w:val="24"/>
        </w:rPr>
        <w:t>3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月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1</w:t>
      </w:r>
      <w:r>
        <w:rPr>
          <w:rFonts w:ascii="宋体" w:hAnsi="宋体" w:cs="宋体"/>
          <w:color w:val="000000"/>
          <w:kern w:val="0"/>
          <w:sz w:val="24"/>
          <w:szCs w:val="24"/>
        </w:rPr>
        <w:t>5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日</w:t>
      </w:r>
      <w:r>
        <w:rPr>
          <w:rFonts w:ascii="宋体" w:hAnsi="宋体" w:cs="宋体" w:hint="eastAsia"/>
          <w:color w:val="000000"/>
          <w:kern w:val="0"/>
          <w:sz w:val="24"/>
        </w:rPr>
        <w:t>，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19:00~21:30</w:t>
      </w:r>
    </w:p>
    <w:p w:rsidR="00256268" w:rsidRPr="00CC3932" w:rsidRDefault="00256268" w:rsidP="00FD2426">
      <w:pPr>
        <w:widowControl/>
        <w:snapToGrid w:val="0"/>
        <w:spacing w:line="360" w:lineRule="auto"/>
        <w:jc w:val="left"/>
        <w:rPr>
          <w:rFonts w:asci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>②、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二食堂、四食堂门口，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报名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时间：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3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月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1</w:t>
      </w:r>
      <w:r>
        <w:rPr>
          <w:rFonts w:ascii="宋体" w:hAnsi="宋体" w:cs="宋体"/>
          <w:color w:val="000000"/>
          <w:kern w:val="0"/>
          <w:sz w:val="24"/>
          <w:szCs w:val="24"/>
        </w:rPr>
        <w:t>4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日至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3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月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1</w:t>
      </w:r>
      <w:r>
        <w:rPr>
          <w:rFonts w:ascii="宋体" w:hAnsi="宋体" w:cs="宋体"/>
          <w:color w:val="000000"/>
          <w:kern w:val="0"/>
          <w:sz w:val="24"/>
          <w:szCs w:val="24"/>
        </w:rPr>
        <w:t>5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日，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 xml:space="preserve">11:30~13:30 </w:t>
      </w:r>
    </w:p>
    <w:p w:rsidR="00256268" w:rsidRPr="00CC3932" w:rsidRDefault="00256268" w:rsidP="00FD2426">
      <w:pPr>
        <w:widowControl/>
        <w:snapToGrid w:val="0"/>
        <w:spacing w:line="360" w:lineRule="auto"/>
        <w:jc w:val="left"/>
        <w:rPr>
          <w:rFonts w:asci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③、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电话咨询：姜恒昌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17713577270</w:t>
      </w:r>
    </w:p>
    <w:p w:rsidR="00256268" w:rsidRDefault="00256268" w:rsidP="00FD2426">
      <w:pPr>
        <w:widowControl/>
        <w:snapToGrid w:val="0"/>
        <w:spacing w:line="360" w:lineRule="auto"/>
        <w:jc w:val="left"/>
        <w:rPr>
          <w:rFonts w:asci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④、</w:t>
      </w:r>
      <w:proofErr w:type="gramStart"/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微信咨询</w:t>
      </w:r>
      <w:proofErr w:type="gramEnd"/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</w:p>
    <w:p w:rsidR="00B828EC" w:rsidRPr="00CC3932" w:rsidRDefault="00421234" w:rsidP="00B828EC">
      <w:pPr>
        <w:widowControl/>
        <w:snapToGrid w:val="0"/>
        <w:spacing w:line="360" w:lineRule="auto"/>
        <w:jc w:val="center"/>
        <w:rPr>
          <w:rFonts w:ascii="宋体" w:cs="宋体"/>
          <w:color w:val="000000"/>
          <w:kern w:val="0"/>
          <w:sz w:val="24"/>
          <w:szCs w:val="24"/>
        </w:rPr>
      </w:pPr>
      <w:r w:rsidRPr="00421234">
        <w:rPr>
          <w:rFonts w:ascii="宋体" w:cs="宋体"/>
          <w:noProof/>
          <w:color w:val="000000"/>
          <w:kern w:val="0"/>
          <w:sz w:val="24"/>
          <w:szCs w:val="24"/>
        </w:rPr>
        <w:pict>
          <v:shape id="_x0000_i1034" type="#_x0000_t75" style="width:128.95pt;height:128.95pt;visibility:visible;mso-wrap-style:square">
            <v:imagedata r:id="rId16" o:title="YLJ1)Q7K`]`%QH1{77N%$LM"/>
          </v:shape>
        </w:pict>
      </w:r>
    </w:p>
    <w:p w:rsidR="00256268" w:rsidRPr="00CC3932" w:rsidRDefault="00256268" w:rsidP="001C33AA">
      <w:pPr>
        <w:widowControl/>
        <w:snapToGrid w:val="0"/>
        <w:spacing w:line="360" w:lineRule="auto"/>
        <w:ind w:firstLineChars="150" w:firstLine="360"/>
        <w:jc w:val="left"/>
        <w:rPr>
          <w:rFonts w:asci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注：报名时</w:t>
      </w:r>
      <w:r w:rsidR="00BB4A5C">
        <w:rPr>
          <w:rFonts w:ascii="宋体" w:hAnsi="宋体" w:cs="宋体" w:hint="eastAsia"/>
          <w:color w:val="000000"/>
          <w:kern w:val="0"/>
          <w:sz w:val="24"/>
        </w:rPr>
        <w:t>发放报名表</w:t>
      </w:r>
    </w:p>
    <w:p w:rsidR="00256268" w:rsidRPr="00CC3932" w:rsidRDefault="00256268" w:rsidP="00FD2426">
      <w:pPr>
        <w:widowControl/>
        <w:snapToGrid w:val="0"/>
        <w:spacing w:line="360" w:lineRule="auto"/>
        <w:jc w:val="left"/>
        <w:rPr>
          <w:rFonts w:asci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</w:rPr>
        <w:t>3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）申请表、竞赛方案申报表提交：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X5208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1"/>
          <w:attr w:name="Month" w:val="3"/>
          <w:attr w:name="Year" w:val="2016"/>
        </w:smartTagPr>
        <w:r w:rsidRPr="00CC3932">
          <w:rPr>
            <w:rFonts w:ascii="宋体" w:hAnsi="宋体" w:cs="宋体"/>
            <w:color w:val="000000"/>
            <w:kern w:val="0"/>
            <w:sz w:val="24"/>
            <w:szCs w:val="24"/>
          </w:rPr>
          <w:t>3</w:t>
        </w:r>
        <w:r w:rsidRPr="00CC3932">
          <w:rPr>
            <w:rFonts w:ascii="宋体" w:hAnsi="宋体" w:cs="宋体" w:hint="eastAsia"/>
            <w:color w:val="000000"/>
            <w:kern w:val="0"/>
            <w:sz w:val="24"/>
            <w:szCs w:val="24"/>
          </w:rPr>
          <w:t>月</w:t>
        </w:r>
        <w:r w:rsidRPr="00CC3932">
          <w:rPr>
            <w:rFonts w:ascii="宋体" w:hAnsi="宋体" w:cs="宋体"/>
            <w:color w:val="000000"/>
            <w:kern w:val="0"/>
            <w:sz w:val="24"/>
            <w:szCs w:val="24"/>
          </w:rPr>
          <w:t>11</w:t>
        </w:r>
        <w:r w:rsidRPr="00CC3932">
          <w:rPr>
            <w:rFonts w:ascii="宋体" w:hAnsi="宋体" w:cs="宋体" w:hint="eastAsia"/>
            <w:color w:val="000000"/>
            <w:kern w:val="0"/>
            <w:sz w:val="24"/>
            <w:szCs w:val="24"/>
          </w:rPr>
          <w:t>日</w:t>
        </w:r>
      </w:smartTag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～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5"/>
          <w:attr w:name="Month" w:val="3"/>
          <w:attr w:name="Year" w:val="2016"/>
        </w:smartTagPr>
        <w:r w:rsidRPr="00CC3932">
          <w:rPr>
            <w:rFonts w:ascii="宋体" w:hAnsi="宋体" w:cs="宋体"/>
            <w:color w:val="000000"/>
            <w:kern w:val="0"/>
            <w:sz w:val="24"/>
            <w:szCs w:val="24"/>
          </w:rPr>
          <w:t>3</w:t>
        </w:r>
        <w:r w:rsidRPr="00CC3932">
          <w:rPr>
            <w:rFonts w:ascii="宋体" w:hAnsi="宋体" w:cs="宋体" w:hint="eastAsia"/>
            <w:color w:val="000000"/>
            <w:kern w:val="0"/>
            <w:sz w:val="24"/>
            <w:szCs w:val="24"/>
          </w:rPr>
          <w:t>月</w:t>
        </w:r>
        <w:r w:rsidRPr="00CC3932">
          <w:rPr>
            <w:rFonts w:ascii="宋体" w:hAnsi="宋体" w:cs="宋体"/>
            <w:color w:val="000000"/>
            <w:kern w:val="0"/>
            <w:sz w:val="24"/>
            <w:szCs w:val="24"/>
          </w:rPr>
          <w:t>1</w:t>
        </w:r>
        <w:r>
          <w:rPr>
            <w:rFonts w:ascii="宋体" w:hAnsi="宋体" w:cs="宋体"/>
            <w:color w:val="000000"/>
            <w:kern w:val="0"/>
            <w:sz w:val="24"/>
            <w:szCs w:val="24"/>
          </w:rPr>
          <w:t>5</w:t>
        </w:r>
        <w:r w:rsidRPr="00CC3932">
          <w:rPr>
            <w:rFonts w:ascii="宋体" w:hAnsi="宋体" w:cs="宋体" w:hint="eastAsia"/>
            <w:color w:val="000000"/>
            <w:kern w:val="0"/>
            <w:sz w:val="24"/>
            <w:szCs w:val="24"/>
          </w:rPr>
          <w:t>日</w:t>
        </w:r>
      </w:smartTag>
      <w:r>
        <w:rPr>
          <w:rFonts w:ascii="宋体" w:hAnsi="宋体" w:cs="宋体" w:hint="eastAsia"/>
          <w:color w:val="000000"/>
          <w:kern w:val="0"/>
          <w:sz w:val="24"/>
        </w:rPr>
        <w:t>，时间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19:00~21:30</w:t>
      </w:r>
    </w:p>
    <w:p w:rsidR="00256268" w:rsidRPr="00CC3932" w:rsidRDefault="00256268" w:rsidP="00FD2426">
      <w:pPr>
        <w:widowControl/>
        <w:snapToGrid w:val="0"/>
        <w:spacing w:line="360" w:lineRule="auto"/>
        <w:jc w:val="left"/>
        <w:rPr>
          <w:rFonts w:asci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</w:rPr>
        <w:t>4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）参赛队确认、材料发放、竞赛资料发放等：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X5208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7"/>
          <w:attr w:name="Month" w:val="3"/>
          <w:attr w:name="Year" w:val="2016"/>
        </w:smartTagPr>
        <w:r w:rsidRPr="00CC3932">
          <w:rPr>
            <w:rFonts w:ascii="宋体" w:hAnsi="宋体" w:cs="宋体"/>
            <w:color w:val="000000"/>
            <w:kern w:val="0"/>
            <w:sz w:val="24"/>
            <w:szCs w:val="24"/>
          </w:rPr>
          <w:t>3</w:t>
        </w:r>
        <w:r w:rsidRPr="00CC3932">
          <w:rPr>
            <w:rFonts w:ascii="宋体" w:hAnsi="宋体" w:cs="宋体" w:hint="eastAsia"/>
            <w:color w:val="000000"/>
            <w:kern w:val="0"/>
            <w:sz w:val="24"/>
            <w:szCs w:val="24"/>
          </w:rPr>
          <w:t>月</w:t>
        </w:r>
        <w:r w:rsidRPr="00CC3932">
          <w:rPr>
            <w:rFonts w:ascii="宋体" w:hAnsi="宋体" w:cs="宋体"/>
            <w:color w:val="000000"/>
            <w:kern w:val="0"/>
            <w:sz w:val="24"/>
            <w:szCs w:val="24"/>
          </w:rPr>
          <w:t>17</w:t>
        </w:r>
        <w:r w:rsidRPr="00CC3932">
          <w:rPr>
            <w:rFonts w:ascii="宋体" w:hAnsi="宋体" w:cs="宋体" w:hint="eastAsia"/>
            <w:color w:val="000000"/>
            <w:kern w:val="0"/>
            <w:sz w:val="24"/>
            <w:szCs w:val="24"/>
          </w:rPr>
          <w:t>日</w:t>
        </w:r>
      </w:smartTag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～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3"/>
          <w:attr w:name="Year" w:val="2016"/>
        </w:smartTagPr>
        <w:r w:rsidRPr="00CC3932">
          <w:rPr>
            <w:rFonts w:ascii="宋体" w:hAnsi="宋体" w:cs="宋体"/>
            <w:color w:val="000000"/>
            <w:kern w:val="0"/>
            <w:sz w:val="24"/>
            <w:szCs w:val="24"/>
          </w:rPr>
          <w:t>3</w:t>
        </w:r>
        <w:r w:rsidRPr="00CC3932">
          <w:rPr>
            <w:rFonts w:ascii="宋体" w:hAnsi="宋体" w:cs="宋体" w:hint="eastAsia"/>
            <w:color w:val="000000"/>
            <w:kern w:val="0"/>
            <w:sz w:val="24"/>
            <w:szCs w:val="24"/>
          </w:rPr>
          <w:t>月</w:t>
        </w:r>
        <w:r w:rsidRPr="00CC3932">
          <w:rPr>
            <w:rFonts w:ascii="宋体" w:hAnsi="宋体" w:cs="宋体"/>
            <w:color w:val="000000"/>
            <w:kern w:val="0"/>
            <w:sz w:val="24"/>
            <w:szCs w:val="24"/>
          </w:rPr>
          <w:t>20</w:t>
        </w:r>
        <w:r w:rsidRPr="00CC3932">
          <w:rPr>
            <w:rFonts w:ascii="宋体" w:hAnsi="宋体" w:cs="宋体" w:hint="eastAsia"/>
            <w:color w:val="000000"/>
            <w:kern w:val="0"/>
            <w:sz w:val="24"/>
            <w:szCs w:val="24"/>
          </w:rPr>
          <w:t>日</w:t>
        </w:r>
      </w:smartTag>
    </w:p>
    <w:p w:rsidR="00256268" w:rsidRPr="00CC3932" w:rsidRDefault="00256268" w:rsidP="00FD2426">
      <w:pPr>
        <w:widowControl/>
        <w:snapToGrid w:val="0"/>
        <w:spacing w:line="360" w:lineRule="auto"/>
        <w:jc w:val="left"/>
        <w:rPr>
          <w:rFonts w:ascii="宋体" w:cs="宋体"/>
          <w:color w:val="000000"/>
          <w:kern w:val="0"/>
          <w:sz w:val="24"/>
          <w:szCs w:val="24"/>
        </w:rPr>
      </w:pPr>
      <w:r w:rsidRPr="00CC3932">
        <w:rPr>
          <w:rFonts w:ascii="宋体" w:hAnsi="宋体" w:cs="宋体"/>
          <w:color w:val="000000"/>
          <w:kern w:val="0"/>
          <w:sz w:val="24"/>
          <w:szCs w:val="24"/>
        </w:rPr>
        <w:lastRenderedPageBreak/>
        <w:t xml:space="preserve">   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（领取时间：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19:00~21:30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）</w:t>
      </w:r>
    </w:p>
    <w:p w:rsidR="00256268" w:rsidRPr="00CC3932" w:rsidRDefault="00256268" w:rsidP="00FD2426">
      <w:pPr>
        <w:widowControl/>
        <w:snapToGrid w:val="0"/>
        <w:spacing w:line="360" w:lineRule="auto"/>
        <w:jc w:val="left"/>
        <w:rPr>
          <w:rFonts w:asci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</w:rPr>
        <w:t>5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）初赛：时间依据赛事进展另行通知</w:t>
      </w:r>
    </w:p>
    <w:p w:rsidR="00256268" w:rsidRPr="00CC3932" w:rsidRDefault="00256268" w:rsidP="00FD2426">
      <w:pPr>
        <w:widowControl/>
        <w:snapToGrid w:val="0"/>
        <w:spacing w:line="360" w:lineRule="auto"/>
        <w:jc w:val="left"/>
        <w:rPr>
          <w:rFonts w:asci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</w:rPr>
        <w:t>6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）决赛时间及赛场：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4"/>
          <w:attr w:name="Year" w:val="2016"/>
        </w:smartTagPr>
        <w:r w:rsidRPr="00CC3932">
          <w:rPr>
            <w:rFonts w:ascii="宋体" w:hAnsi="宋体" w:cs="宋体"/>
            <w:color w:val="000000"/>
            <w:kern w:val="0"/>
            <w:sz w:val="24"/>
            <w:szCs w:val="24"/>
          </w:rPr>
          <w:t>4</w:t>
        </w:r>
        <w:r w:rsidRPr="00CC3932">
          <w:rPr>
            <w:rFonts w:ascii="宋体" w:hAnsi="宋体" w:cs="宋体" w:hint="eastAsia"/>
            <w:color w:val="000000"/>
            <w:kern w:val="0"/>
            <w:sz w:val="24"/>
            <w:szCs w:val="24"/>
          </w:rPr>
          <w:t>月</w:t>
        </w:r>
        <w:r w:rsidRPr="00CC3932">
          <w:rPr>
            <w:rFonts w:ascii="宋体" w:hAnsi="宋体" w:cs="宋体"/>
            <w:color w:val="000000"/>
            <w:kern w:val="0"/>
            <w:sz w:val="24"/>
            <w:szCs w:val="24"/>
          </w:rPr>
          <w:t>16</w:t>
        </w:r>
        <w:r w:rsidRPr="00CC3932">
          <w:rPr>
            <w:rFonts w:ascii="宋体" w:hAnsi="宋体" w:cs="宋体" w:hint="eastAsia"/>
            <w:color w:val="000000"/>
            <w:kern w:val="0"/>
            <w:sz w:val="24"/>
            <w:szCs w:val="24"/>
          </w:rPr>
          <w:t>日</w:t>
        </w:r>
      </w:smartTag>
      <w:r w:rsidRPr="00CC3932">
        <w:rPr>
          <w:rFonts w:ascii="宋体" w:hAnsi="宋体" w:cs="宋体"/>
          <w:color w:val="000000"/>
          <w:kern w:val="0"/>
          <w:sz w:val="24"/>
          <w:szCs w:val="24"/>
        </w:rPr>
        <w:t>14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00-16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 w:rsidRPr="00CC3932">
        <w:rPr>
          <w:rFonts w:ascii="宋体" w:cs="宋体"/>
          <w:color w:val="000000"/>
          <w:kern w:val="0"/>
          <w:sz w:val="24"/>
          <w:szCs w:val="24"/>
        </w:rPr>
        <w:t>00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；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X5107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。（比赛时间如有变动将另行通知）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b/>
          <w:color w:val="000000"/>
          <w:kern w:val="0"/>
          <w:sz w:val="24"/>
          <w:szCs w:val="24"/>
        </w:rPr>
      </w:pPr>
      <w:r w:rsidRPr="00CC3932">
        <w:rPr>
          <w:rFonts w:ascii="宋体" w:hAnsi="宋体" w:cs="宋体"/>
          <w:b/>
          <w:color w:val="000000"/>
          <w:kern w:val="0"/>
          <w:sz w:val="24"/>
          <w:szCs w:val="24"/>
        </w:rPr>
        <w:t>3</w:t>
      </w:r>
      <w:r w:rsidRPr="00CC393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、竞赛辅导及服务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color w:val="000000"/>
          <w:kern w:val="0"/>
          <w:sz w:val="24"/>
          <w:szCs w:val="24"/>
        </w:rPr>
      </w:pPr>
      <w:r w:rsidRPr="00CC3932">
        <w:rPr>
          <w:rFonts w:ascii="宋体" w:hAnsi="宋体" w:cs="宋体"/>
          <w:b/>
          <w:color w:val="000000"/>
          <w:kern w:val="0"/>
          <w:sz w:val="24"/>
          <w:szCs w:val="24"/>
        </w:rPr>
        <w:t xml:space="preserve">    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为保证竞赛的顺利进行，西南交通大学力学实验中心将组织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2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次竞赛相关的专题讲座，并为有需求的参赛队提供开放的模型制作场地。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outlineLvl w:val="0"/>
        <w:rPr>
          <w:rFonts w:ascii="宋体" w:cs="宋体"/>
          <w:color w:val="000000"/>
          <w:kern w:val="0"/>
          <w:sz w:val="24"/>
          <w:szCs w:val="24"/>
        </w:rPr>
      </w:pPr>
      <w:r w:rsidRPr="00CC3932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八、奖项设置</w:t>
      </w:r>
      <w:r w:rsidRPr="00CC3932">
        <w:rPr>
          <w:rFonts w:ascii="宋体" w:cs="宋体"/>
          <w:b/>
          <w:bCs/>
          <w:color w:val="000000"/>
          <w:kern w:val="0"/>
          <w:sz w:val="24"/>
          <w:szCs w:val="24"/>
        </w:rPr>
        <w:t> </w:t>
      </w:r>
    </w:p>
    <w:p w:rsidR="00256268" w:rsidRPr="00CC3932" w:rsidRDefault="00256268" w:rsidP="00676B86">
      <w:pPr>
        <w:widowControl/>
        <w:snapToGrid w:val="0"/>
        <w:spacing w:line="360" w:lineRule="auto"/>
        <w:jc w:val="left"/>
        <w:rPr>
          <w:rFonts w:ascii="宋体" w:cs="宋体"/>
          <w:color w:val="000000"/>
          <w:kern w:val="0"/>
          <w:sz w:val="24"/>
          <w:szCs w:val="24"/>
        </w:rPr>
      </w:pPr>
      <w:r w:rsidRPr="00CC3932">
        <w:rPr>
          <w:rFonts w:ascii="宋体" w:hAnsi="宋体" w:cs="宋体"/>
          <w:color w:val="000000"/>
          <w:kern w:val="0"/>
          <w:sz w:val="24"/>
          <w:szCs w:val="24"/>
        </w:rPr>
        <w:t>1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）竞赛委员会依据参赛队总数按比例设定各项奖项，预设特等奖</w:t>
      </w:r>
      <w:r w:rsidR="00481310">
        <w:rPr>
          <w:rFonts w:ascii="宋体" w:hAnsi="宋体" w:cs="宋体" w:hint="eastAsia"/>
          <w:color w:val="000000"/>
          <w:kern w:val="0"/>
          <w:sz w:val="24"/>
        </w:rPr>
        <w:t>个数为</w:t>
      </w:r>
      <w:r>
        <w:rPr>
          <w:rFonts w:ascii="宋体" w:hAnsi="宋体" w:cs="宋体" w:hint="eastAsia"/>
          <w:color w:val="000000"/>
          <w:kern w:val="0"/>
          <w:sz w:val="24"/>
        </w:rPr>
        <w:t>参赛组数的</w:t>
      </w:r>
      <w:r>
        <w:rPr>
          <w:rFonts w:ascii="宋体" w:hAnsi="宋体" w:cs="宋体"/>
          <w:color w:val="000000"/>
          <w:kern w:val="0"/>
          <w:sz w:val="24"/>
        </w:rPr>
        <w:t>2%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、奖金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800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元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/</w:t>
      </w:r>
      <w:proofErr w:type="gramStart"/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个</w:t>
      </w:r>
      <w:proofErr w:type="gramEnd"/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，一等奖</w:t>
      </w:r>
      <w:r w:rsidR="00481310">
        <w:rPr>
          <w:rFonts w:ascii="宋体" w:hAnsi="宋体" w:cs="宋体" w:hint="eastAsia"/>
          <w:color w:val="000000"/>
          <w:kern w:val="0"/>
          <w:sz w:val="24"/>
        </w:rPr>
        <w:t>个数为</w:t>
      </w:r>
      <w:r>
        <w:rPr>
          <w:rFonts w:ascii="宋体" w:hAnsi="宋体" w:cs="宋体" w:hint="eastAsia"/>
          <w:color w:val="000000"/>
          <w:kern w:val="0"/>
          <w:sz w:val="24"/>
        </w:rPr>
        <w:t>参赛组数的</w:t>
      </w:r>
      <w:r>
        <w:rPr>
          <w:rFonts w:ascii="宋体" w:hAnsi="宋体" w:cs="宋体"/>
          <w:color w:val="000000"/>
          <w:kern w:val="0"/>
          <w:sz w:val="24"/>
        </w:rPr>
        <w:t>8%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、奖金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600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元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/</w:t>
      </w:r>
      <w:proofErr w:type="gramStart"/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个</w:t>
      </w:r>
      <w:proofErr w:type="gramEnd"/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，二等奖</w:t>
      </w:r>
      <w:r w:rsidR="00481310">
        <w:rPr>
          <w:rFonts w:ascii="宋体" w:hAnsi="宋体" w:cs="宋体" w:hint="eastAsia"/>
          <w:color w:val="000000"/>
          <w:kern w:val="0"/>
          <w:sz w:val="24"/>
        </w:rPr>
        <w:t>个数为</w:t>
      </w:r>
      <w:r>
        <w:rPr>
          <w:rFonts w:ascii="宋体" w:hAnsi="宋体" w:cs="宋体" w:hint="eastAsia"/>
          <w:color w:val="000000"/>
          <w:kern w:val="0"/>
          <w:sz w:val="24"/>
        </w:rPr>
        <w:t>参赛组数的</w:t>
      </w:r>
      <w:r>
        <w:rPr>
          <w:rFonts w:ascii="宋体" w:hAnsi="宋体" w:cs="宋体"/>
          <w:color w:val="000000"/>
          <w:kern w:val="0"/>
          <w:sz w:val="24"/>
        </w:rPr>
        <w:t>15%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、奖金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400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元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/</w:t>
      </w:r>
      <w:proofErr w:type="gramStart"/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个</w:t>
      </w:r>
      <w:proofErr w:type="gramEnd"/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，三等奖</w:t>
      </w:r>
      <w:r w:rsidR="00481310">
        <w:rPr>
          <w:rFonts w:ascii="宋体" w:hAnsi="宋体" w:cs="宋体" w:hint="eastAsia"/>
          <w:color w:val="000000"/>
          <w:kern w:val="0"/>
          <w:sz w:val="24"/>
        </w:rPr>
        <w:t>个数为</w:t>
      </w:r>
      <w:r>
        <w:rPr>
          <w:rFonts w:ascii="宋体" w:hAnsi="宋体" w:cs="宋体" w:hint="eastAsia"/>
          <w:color w:val="000000"/>
          <w:kern w:val="0"/>
          <w:sz w:val="24"/>
        </w:rPr>
        <w:t>参赛组数的</w:t>
      </w:r>
      <w:r>
        <w:rPr>
          <w:rFonts w:ascii="宋体" w:hAnsi="宋体" w:cs="宋体"/>
          <w:color w:val="000000"/>
          <w:kern w:val="0"/>
          <w:sz w:val="24"/>
        </w:rPr>
        <w:t>25%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、奖金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200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元</w:t>
      </w:r>
      <w:r w:rsidRPr="00CC3932">
        <w:rPr>
          <w:rFonts w:ascii="宋体" w:hAnsi="宋体" w:cs="宋体"/>
          <w:color w:val="000000"/>
          <w:kern w:val="0"/>
          <w:sz w:val="24"/>
          <w:szCs w:val="24"/>
        </w:rPr>
        <w:t>/</w:t>
      </w:r>
      <w:proofErr w:type="gramStart"/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个</w:t>
      </w:r>
      <w:proofErr w:type="gramEnd"/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；同时根据作品评比结果，另设“优秀团队奖”、“创意设计奖”、“艺术制作奖”等；以上各项奖均由力学与工程学院竞赛委员会颁发获奖证书。</w:t>
      </w:r>
    </w:p>
    <w:p w:rsidR="00256268" w:rsidRDefault="00256268" w:rsidP="005201B1">
      <w:pPr>
        <w:widowControl/>
        <w:snapToGrid w:val="0"/>
        <w:spacing w:line="360" w:lineRule="auto"/>
        <w:jc w:val="left"/>
        <w:rPr>
          <w:rFonts w:ascii="宋体" w:cs="宋体"/>
          <w:color w:val="000000"/>
          <w:kern w:val="0"/>
          <w:sz w:val="24"/>
          <w:szCs w:val="24"/>
        </w:rPr>
      </w:pPr>
      <w:r w:rsidRPr="00CC3932">
        <w:rPr>
          <w:rFonts w:ascii="宋体" w:hAnsi="宋体" w:cs="宋体"/>
          <w:color w:val="000000"/>
          <w:kern w:val="0"/>
          <w:sz w:val="24"/>
          <w:szCs w:val="24"/>
        </w:rPr>
        <w:t>2)</w:t>
      </w:r>
      <w:r w:rsidRPr="00CC3932">
        <w:rPr>
          <w:rFonts w:ascii="宋体" w:hAnsi="宋体" w:cs="宋体" w:hint="eastAsia"/>
          <w:color w:val="000000"/>
          <w:kern w:val="0"/>
          <w:sz w:val="24"/>
          <w:szCs w:val="24"/>
        </w:rPr>
        <w:t>对获得特等奖的作品（部分优秀作品）由力学与工程学院竞赛委员会推荐参加校级优秀竞赛作品评选。</w:t>
      </w:r>
    </w:p>
    <w:p w:rsidR="00256268" w:rsidRPr="005201B1" w:rsidRDefault="00256268" w:rsidP="005201B1">
      <w:pPr>
        <w:widowControl/>
        <w:snapToGrid w:val="0"/>
        <w:spacing w:line="360" w:lineRule="auto"/>
        <w:jc w:val="center"/>
        <w:rPr>
          <w:rFonts w:ascii="宋体" w:cs="宋体"/>
          <w:color w:val="000000"/>
          <w:kern w:val="0"/>
          <w:sz w:val="24"/>
        </w:rPr>
      </w:pPr>
      <w:r w:rsidRPr="00F54AA7">
        <w:rPr>
          <w:rFonts w:ascii="Times New Roman" w:hAnsi="Times New Roman" w:hint="eastAsia"/>
          <w:b/>
          <w:sz w:val="24"/>
          <w:szCs w:val="24"/>
        </w:rPr>
        <w:t>活动Ⅱ</w:t>
      </w:r>
      <w:r w:rsidRPr="00F54AA7">
        <w:rPr>
          <w:rFonts w:ascii="Times New Roman" w:hAnsi="Times New Roman"/>
          <w:b/>
          <w:sz w:val="24"/>
          <w:szCs w:val="24"/>
        </w:rPr>
        <w:t xml:space="preserve"> </w:t>
      </w:r>
      <w:r w:rsidRPr="00F54AA7">
        <w:rPr>
          <w:rFonts w:hint="eastAsia"/>
          <w:b/>
          <w:sz w:val="24"/>
          <w:szCs w:val="24"/>
        </w:rPr>
        <w:t>第十一届周培源大学生力学竞赛选拔与培育活动</w:t>
      </w:r>
    </w:p>
    <w:p w:rsidR="00256268" w:rsidRDefault="00256268" w:rsidP="005201B1">
      <w:pPr>
        <w:widowControl/>
        <w:snapToGrid w:val="0"/>
        <w:spacing w:line="360" w:lineRule="auto"/>
        <w:jc w:val="left"/>
        <w:rPr>
          <w:sz w:val="24"/>
          <w:szCs w:val="24"/>
        </w:rPr>
      </w:pPr>
      <w:r>
        <w:rPr>
          <w:kern w:val="0"/>
          <w:sz w:val="30"/>
          <w:szCs w:val="30"/>
        </w:rPr>
        <w:t xml:space="preserve">   </w:t>
      </w:r>
      <w:r w:rsidRPr="00AD42C6">
        <w:rPr>
          <w:rFonts w:hint="eastAsia"/>
          <w:sz w:val="24"/>
          <w:szCs w:val="24"/>
        </w:rPr>
        <w:t>全国周培源大学生力学竞赛是经教育部高等教育司批准，高等学校力学教学指导委员会、中国力学学会、周培源基金会共同主办的全国性大学生力学科技竞赛活动，大赛每两年举办一次，目前已举办</w:t>
      </w:r>
      <w:r w:rsidRPr="00AD42C6">
        <w:rPr>
          <w:sz w:val="24"/>
          <w:szCs w:val="24"/>
        </w:rPr>
        <w:t>10</w:t>
      </w:r>
      <w:r w:rsidRPr="00AD42C6">
        <w:rPr>
          <w:rFonts w:hint="eastAsia"/>
          <w:sz w:val="24"/>
          <w:szCs w:val="24"/>
        </w:rPr>
        <w:t>届。该赛事分为个人赛和“基础力学实验”、“理论设计与操作”两项团体赛</w:t>
      </w:r>
      <w:r>
        <w:rPr>
          <w:rFonts w:hint="eastAsia"/>
          <w:sz w:val="24"/>
          <w:szCs w:val="24"/>
        </w:rPr>
        <w:t>。</w:t>
      </w:r>
    </w:p>
    <w:p w:rsidR="00256268" w:rsidRDefault="00256268" w:rsidP="005201B1">
      <w:pPr>
        <w:widowControl/>
        <w:snapToGrid w:val="0"/>
        <w:spacing w:line="360" w:lineRule="auto"/>
        <w:ind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为了能使我校在第十一届（</w:t>
      </w:r>
      <w:r>
        <w:rPr>
          <w:sz w:val="24"/>
          <w:szCs w:val="24"/>
        </w:rPr>
        <w:t>2017</w:t>
      </w:r>
      <w:r>
        <w:rPr>
          <w:rFonts w:hint="eastAsia"/>
          <w:sz w:val="24"/>
          <w:szCs w:val="24"/>
        </w:rPr>
        <w:t>年度）周培源大学生力学竞赛中再获佳绩，力学与工程学院将集学院优厚的师资力量，拟向全校力学相关专业的学生选拔</w:t>
      </w:r>
      <w:proofErr w:type="gramStart"/>
      <w:r>
        <w:rPr>
          <w:rFonts w:hint="eastAsia"/>
          <w:sz w:val="24"/>
          <w:szCs w:val="24"/>
        </w:rPr>
        <w:t>一</w:t>
      </w:r>
      <w:proofErr w:type="gramEnd"/>
      <w:r>
        <w:rPr>
          <w:rFonts w:hint="eastAsia"/>
          <w:sz w:val="24"/>
          <w:szCs w:val="24"/>
        </w:rPr>
        <w:t>支具有浓厚兴趣和活力的队伍，进行长期的培养和历练。</w:t>
      </w:r>
    </w:p>
    <w:p w:rsidR="00256268" w:rsidRPr="0053133A" w:rsidRDefault="00256268" w:rsidP="0053133A">
      <w:pPr>
        <w:widowControl/>
        <w:snapToGrid w:val="0"/>
        <w:spacing w:line="360" w:lineRule="auto"/>
        <w:ind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活动期间，将组织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次周培源大学生力学竞赛讲座，并组织考核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次，通过学生的参与度和最终考核质量进行选拔，最终形成一支力学兴趣小组，力学实验中心将为该小组提供实验场地和条件，进行长期培育。</w:t>
      </w:r>
    </w:p>
    <w:p w:rsidR="00256268" w:rsidRPr="0053133A" w:rsidRDefault="00256268" w:rsidP="0053133A">
      <w:pPr>
        <w:widowControl/>
        <w:snapToGrid w:val="0"/>
        <w:spacing w:line="360" w:lineRule="auto"/>
        <w:jc w:val="center"/>
        <w:rPr>
          <w:b/>
          <w:sz w:val="24"/>
          <w:szCs w:val="24"/>
        </w:rPr>
      </w:pPr>
      <w:r w:rsidRPr="0053133A">
        <w:rPr>
          <w:rFonts w:hint="eastAsia"/>
          <w:b/>
          <w:sz w:val="24"/>
          <w:szCs w:val="24"/>
        </w:rPr>
        <w:t>活动Ⅲ、“力学双创项目集中孵化”活动</w:t>
      </w:r>
    </w:p>
    <w:p w:rsidR="00256268" w:rsidRPr="002A32E8" w:rsidRDefault="00256268" w:rsidP="0053133A">
      <w:pPr>
        <w:widowControl/>
        <w:snapToGrid w:val="0"/>
        <w:spacing w:line="360" w:lineRule="auto"/>
        <w:ind w:firstLine="480"/>
        <w:jc w:val="left"/>
        <w:rPr>
          <w:color w:val="0000FF"/>
          <w:sz w:val="24"/>
          <w:szCs w:val="24"/>
        </w:rPr>
      </w:pPr>
      <w:r w:rsidRPr="0053133A">
        <w:rPr>
          <w:rFonts w:hint="eastAsia"/>
          <w:sz w:val="24"/>
          <w:szCs w:val="24"/>
        </w:rPr>
        <w:t>力学与工程工程学院本科生、研究生、教师范围内专项活动之一，对我院师生创新创业力学科技项目进行征集、遴选、培育及孵化支持，具体实施方案在学院信息平台发布。</w:t>
      </w:r>
    </w:p>
    <w:p w:rsidR="00256268" w:rsidRPr="0053133A" w:rsidRDefault="00256268" w:rsidP="0053133A">
      <w:pPr>
        <w:widowControl/>
        <w:snapToGrid w:val="0"/>
        <w:spacing w:line="360" w:lineRule="auto"/>
        <w:jc w:val="center"/>
        <w:rPr>
          <w:b/>
          <w:sz w:val="24"/>
          <w:szCs w:val="24"/>
        </w:rPr>
      </w:pPr>
      <w:r w:rsidRPr="0053133A">
        <w:rPr>
          <w:rFonts w:hint="eastAsia"/>
          <w:b/>
          <w:sz w:val="24"/>
          <w:szCs w:val="24"/>
        </w:rPr>
        <w:lastRenderedPageBreak/>
        <w:t>活动Ⅳ、力学科技论文遴选与培育</w:t>
      </w:r>
      <w:r w:rsidRPr="0053133A">
        <w:rPr>
          <w:b/>
          <w:sz w:val="24"/>
          <w:szCs w:val="24"/>
        </w:rPr>
        <w:t>——</w:t>
      </w:r>
      <w:r w:rsidRPr="0053133A">
        <w:rPr>
          <w:rFonts w:hint="eastAsia"/>
          <w:b/>
          <w:sz w:val="24"/>
          <w:szCs w:val="24"/>
        </w:rPr>
        <w:t>四川省力学学会联合活动</w:t>
      </w:r>
    </w:p>
    <w:p w:rsidR="00256268" w:rsidRPr="0053133A" w:rsidRDefault="0053133A" w:rsidP="0053133A">
      <w:pPr>
        <w:widowControl/>
        <w:snapToGrid w:val="0"/>
        <w:spacing w:line="360" w:lineRule="auto"/>
        <w:ind w:firstLine="480"/>
        <w:jc w:val="left"/>
        <w:rPr>
          <w:sz w:val="24"/>
          <w:szCs w:val="24"/>
        </w:rPr>
      </w:pPr>
      <w:r w:rsidRPr="0053133A">
        <w:rPr>
          <w:rFonts w:hint="eastAsia"/>
          <w:sz w:val="24"/>
          <w:szCs w:val="24"/>
        </w:rPr>
        <w:t>力学与工程工程学院本科生、研究生专项活动，联合四川省力学学会举办，具体实施方案在学院信息平台发布。</w:t>
      </w:r>
    </w:p>
    <w:p w:rsidR="00256268" w:rsidRPr="00CC3932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bCs/>
          <w:color w:val="000000"/>
          <w:kern w:val="0"/>
          <w:sz w:val="24"/>
          <w:szCs w:val="24"/>
        </w:rPr>
      </w:pPr>
      <w:r w:rsidRPr="00CC3932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 xml:space="preserve">  </w:t>
      </w:r>
      <w:r>
        <w:rPr>
          <w:rFonts w:ascii="宋体" w:hAnsi="宋体" w:cs="宋体"/>
          <w:b/>
          <w:bCs/>
          <w:color w:val="000000"/>
          <w:kern w:val="0"/>
          <w:sz w:val="24"/>
          <w:szCs w:val="24"/>
        </w:rPr>
        <w:t xml:space="preserve">                                          </w:t>
      </w:r>
      <w:r w:rsidRPr="00CC39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力学与工程学院</w:t>
      </w:r>
    </w:p>
    <w:p w:rsidR="00256268" w:rsidRDefault="00256268" w:rsidP="00B82DAC">
      <w:pPr>
        <w:widowControl/>
        <w:snapToGrid w:val="0"/>
        <w:spacing w:line="360" w:lineRule="auto"/>
        <w:jc w:val="left"/>
        <w:rPr>
          <w:rFonts w:ascii="宋体" w:cs="宋体"/>
          <w:bCs/>
          <w:color w:val="000000"/>
          <w:kern w:val="0"/>
          <w:sz w:val="24"/>
          <w:szCs w:val="24"/>
        </w:rPr>
      </w:pPr>
      <w:r w:rsidRPr="00CC3932">
        <w:rPr>
          <w:rFonts w:ascii="宋体" w:hAnsi="宋体" w:cs="宋体"/>
          <w:bCs/>
          <w:color w:val="000000"/>
          <w:kern w:val="0"/>
          <w:sz w:val="24"/>
          <w:szCs w:val="24"/>
        </w:rPr>
        <w:t xml:space="preserve">                                    </w:t>
      </w:r>
      <w:r>
        <w:rPr>
          <w:rFonts w:ascii="宋体" w:hAnsi="宋体" w:cs="宋体"/>
          <w:bCs/>
          <w:color w:val="000000"/>
          <w:kern w:val="0"/>
          <w:sz w:val="24"/>
          <w:szCs w:val="24"/>
        </w:rPr>
        <w:t xml:space="preserve">       </w:t>
      </w:r>
      <w:r w:rsidRPr="00CC3932">
        <w:rPr>
          <w:rFonts w:ascii="宋体" w:hAnsi="宋体" w:cs="宋体"/>
          <w:bCs/>
          <w:color w:val="000000"/>
          <w:kern w:val="0"/>
          <w:sz w:val="24"/>
          <w:szCs w:val="24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9"/>
          <w:attr w:name="Month" w:val="3"/>
          <w:attr w:name="Year" w:val="2016"/>
        </w:smartTagPr>
        <w:r w:rsidRPr="00CC3932">
          <w:rPr>
            <w:rFonts w:ascii="宋体" w:hAnsi="宋体" w:cs="宋体"/>
            <w:bCs/>
            <w:color w:val="000000"/>
            <w:kern w:val="0"/>
            <w:sz w:val="24"/>
            <w:szCs w:val="24"/>
          </w:rPr>
          <w:t>2016</w:t>
        </w:r>
        <w:r w:rsidRPr="00CC3932">
          <w:rPr>
            <w:rFonts w:ascii="宋体" w:hAnsi="宋体" w:cs="宋体" w:hint="eastAsia"/>
            <w:bCs/>
            <w:color w:val="000000"/>
            <w:kern w:val="0"/>
            <w:sz w:val="24"/>
            <w:szCs w:val="24"/>
          </w:rPr>
          <w:t>年</w:t>
        </w:r>
        <w:r w:rsidRPr="00CC3932">
          <w:rPr>
            <w:rFonts w:ascii="宋体" w:hAnsi="宋体" w:cs="宋体"/>
            <w:bCs/>
            <w:color w:val="000000"/>
            <w:kern w:val="0"/>
            <w:sz w:val="24"/>
            <w:szCs w:val="24"/>
          </w:rPr>
          <w:t>3</w:t>
        </w:r>
        <w:r w:rsidRPr="00CC3932">
          <w:rPr>
            <w:rFonts w:ascii="宋体" w:hAnsi="宋体" w:cs="宋体" w:hint="eastAsia"/>
            <w:bCs/>
            <w:color w:val="000000"/>
            <w:kern w:val="0"/>
            <w:sz w:val="24"/>
            <w:szCs w:val="24"/>
          </w:rPr>
          <w:t>月</w:t>
        </w:r>
        <w:r>
          <w:rPr>
            <w:rFonts w:ascii="宋体" w:hAnsi="宋体" w:cs="宋体"/>
            <w:bCs/>
            <w:color w:val="000000"/>
            <w:kern w:val="0"/>
            <w:sz w:val="24"/>
            <w:szCs w:val="24"/>
          </w:rPr>
          <w:t>9</w:t>
        </w:r>
        <w:r w:rsidRPr="00CC3932">
          <w:rPr>
            <w:rFonts w:ascii="宋体" w:hAnsi="宋体" w:cs="宋体" w:hint="eastAsia"/>
            <w:bCs/>
            <w:color w:val="000000"/>
            <w:kern w:val="0"/>
            <w:sz w:val="24"/>
            <w:szCs w:val="24"/>
          </w:rPr>
          <w:t>日</w:t>
        </w:r>
      </w:smartTag>
    </w:p>
    <w:p w:rsidR="00256268" w:rsidRPr="006E54C3" w:rsidRDefault="00256268" w:rsidP="00B82DAC">
      <w:pPr>
        <w:widowControl/>
        <w:snapToGrid w:val="0"/>
        <w:spacing w:line="360" w:lineRule="auto"/>
        <w:ind w:firstLine="480"/>
        <w:jc w:val="left"/>
        <w:rPr>
          <w:kern w:val="0"/>
          <w:sz w:val="30"/>
          <w:szCs w:val="30"/>
        </w:rPr>
      </w:pPr>
    </w:p>
    <w:sectPr w:rsidR="00256268" w:rsidRPr="006E54C3" w:rsidSect="00BD3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268" w:rsidRDefault="00256268" w:rsidP="004E3D69">
      <w:r>
        <w:separator/>
      </w:r>
    </w:p>
  </w:endnote>
  <w:endnote w:type="continuationSeparator" w:id="1">
    <w:p w:rsidR="00256268" w:rsidRDefault="00256268" w:rsidP="004E3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268" w:rsidRDefault="00256268" w:rsidP="004E3D69">
      <w:r>
        <w:separator/>
      </w:r>
    </w:p>
  </w:footnote>
  <w:footnote w:type="continuationSeparator" w:id="1">
    <w:p w:rsidR="00256268" w:rsidRDefault="00256268" w:rsidP="004E3D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3D69"/>
    <w:rsid w:val="000A10A5"/>
    <w:rsid w:val="000A660C"/>
    <w:rsid w:val="00116744"/>
    <w:rsid w:val="00154EE9"/>
    <w:rsid w:val="00173D4E"/>
    <w:rsid w:val="001866EB"/>
    <w:rsid w:val="001871CB"/>
    <w:rsid w:val="001A4F52"/>
    <w:rsid w:val="001C33AA"/>
    <w:rsid w:val="00206CC7"/>
    <w:rsid w:val="00210747"/>
    <w:rsid w:val="00232E3A"/>
    <w:rsid w:val="00256268"/>
    <w:rsid w:val="00285F74"/>
    <w:rsid w:val="00290CFC"/>
    <w:rsid w:val="002A32E8"/>
    <w:rsid w:val="003425DE"/>
    <w:rsid w:val="00347711"/>
    <w:rsid w:val="00366FD7"/>
    <w:rsid w:val="003A57E4"/>
    <w:rsid w:val="003B7268"/>
    <w:rsid w:val="003D7498"/>
    <w:rsid w:val="00413244"/>
    <w:rsid w:val="004175DA"/>
    <w:rsid w:val="00421234"/>
    <w:rsid w:val="00422A97"/>
    <w:rsid w:val="004448F0"/>
    <w:rsid w:val="00481310"/>
    <w:rsid w:val="004E3D69"/>
    <w:rsid w:val="004F1028"/>
    <w:rsid w:val="00515AAD"/>
    <w:rsid w:val="005201B1"/>
    <w:rsid w:val="0053133A"/>
    <w:rsid w:val="005323F5"/>
    <w:rsid w:val="0056123E"/>
    <w:rsid w:val="00562F78"/>
    <w:rsid w:val="00573C3E"/>
    <w:rsid w:val="005A6978"/>
    <w:rsid w:val="005A6E44"/>
    <w:rsid w:val="005F4523"/>
    <w:rsid w:val="00666444"/>
    <w:rsid w:val="00676B86"/>
    <w:rsid w:val="006E54C3"/>
    <w:rsid w:val="0073155D"/>
    <w:rsid w:val="00754790"/>
    <w:rsid w:val="00761AC3"/>
    <w:rsid w:val="0078670E"/>
    <w:rsid w:val="007A5F89"/>
    <w:rsid w:val="007D1A64"/>
    <w:rsid w:val="007D2555"/>
    <w:rsid w:val="007E5066"/>
    <w:rsid w:val="007F077F"/>
    <w:rsid w:val="00811098"/>
    <w:rsid w:val="00814102"/>
    <w:rsid w:val="00832C89"/>
    <w:rsid w:val="008337B1"/>
    <w:rsid w:val="0086374A"/>
    <w:rsid w:val="00875FFA"/>
    <w:rsid w:val="00885E81"/>
    <w:rsid w:val="008C12BB"/>
    <w:rsid w:val="00906002"/>
    <w:rsid w:val="00910A44"/>
    <w:rsid w:val="009228B8"/>
    <w:rsid w:val="00933941"/>
    <w:rsid w:val="00933D5C"/>
    <w:rsid w:val="0098391D"/>
    <w:rsid w:val="0099222F"/>
    <w:rsid w:val="009A459B"/>
    <w:rsid w:val="00A06868"/>
    <w:rsid w:val="00A10848"/>
    <w:rsid w:val="00A23D21"/>
    <w:rsid w:val="00A47B5B"/>
    <w:rsid w:val="00A517F7"/>
    <w:rsid w:val="00A63CB7"/>
    <w:rsid w:val="00AB0DAC"/>
    <w:rsid w:val="00AD42C6"/>
    <w:rsid w:val="00AE6D1C"/>
    <w:rsid w:val="00AF0ED9"/>
    <w:rsid w:val="00B17BC3"/>
    <w:rsid w:val="00B17E71"/>
    <w:rsid w:val="00B24631"/>
    <w:rsid w:val="00B828EC"/>
    <w:rsid w:val="00B82DAC"/>
    <w:rsid w:val="00B90E8D"/>
    <w:rsid w:val="00BB4A5C"/>
    <w:rsid w:val="00BB7435"/>
    <w:rsid w:val="00BD36D2"/>
    <w:rsid w:val="00C13B8F"/>
    <w:rsid w:val="00C1733B"/>
    <w:rsid w:val="00C32CA2"/>
    <w:rsid w:val="00C36906"/>
    <w:rsid w:val="00C45980"/>
    <w:rsid w:val="00CB634F"/>
    <w:rsid w:val="00CC3932"/>
    <w:rsid w:val="00CF6173"/>
    <w:rsid w:val="00D01CE8"/>
    <w:rsid w:val="00D379D5"/>
    <w:rsid w:val="00D44AAA"/>
    <w:rsid w:val="00D61E4E"/>
    <w:rsid w:val="00D66CBF"/>
    <w:rsid w:val="00E429B2"/>
    <w:rsid w:val="00E554CB"/>
    <w:rsid w:val="00E6262D"/>
    <w:rsid w:val="00E70B5E"/>
    <w:rsid w:val="00E94230"/>
    <w:rsid w:val="00EA7028"/>
    <w:rsid w:val="00EF2881"/>
    <w:rsid w:val="00F21DB0"/>
    <w:rsid w:val="00F3355C"/>
    <w:rsid w:val="00F462D1"/>
    <w:rsid w:val="00F47C4B"/>
    <w:rsid w:val="00F54AA7"/>
    <w:rsid w:val="00F63DA7"/>
    <w:rsid w:val="00F64780"/>
    <w:rsid w:val="00F87C8E"/>
    <w:rsid w:val="00F963D8"/>
    <w:rsid w:val="00F96BB5"/>
    <w:rsid w:val="00FC4770"/>
    <w:rsid w:val="00FD2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martTagType w:namespaceuri="urn:schemas-microsoft-com:office:smarttags" w:name="chmetcnv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6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E3D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4E3D69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E3D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4E3D69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4E3D69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rsid w:val="00B17BC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B17BC3"/>
    <w:rPr>
      <w:rFonts w:cs="Times New Roman"/>
      <w:sz w:val="18"/>
      <w:szCs w:val="18"/>
    </w:rPr>
  </w:style>
  <w:style w:type="character" w:styleId="a7">
    <w:name w:val="Hyperlink"/>
    <w:basedOn w:val="a0"/>
    <w:uiPriority w:val="99"/>
    <w:rsid w:val="007E5066"/>
    <w:rPr>
      <w:rFonts w:cs="Times New Roman"/>
      <w:color w:val="0000FF"/>
      <w:u w:val="single"/>
    </w:rPr>
  </w:style>
  <w:style w:type="paragraph" w:styleId="a8">
    <w:name w:val="Date"/>
    <w:basedOn w:val="a"/>
    <w:next w:val="a"/>
    <w:link w:val="Char2"/>
    <w:uiPriority w:val="99"/>
    <w:semiHidden/>
    <w:rsid w:val="00AD42C6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locked/>
    <w:rsid w:val="00AD42C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yperlink" Target="http://www.dame.com.cn" TargetMode="Externa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7</Pages>
  <Words>3160</Words>
  <Characters>452</Characters>
  <Application>Microsoft Office Word</Application>
  <DocSecurity>0</DocSecurity>
  <Lines>3</Lines>
  <Paragraphs>7</Paragraphs>
  <ScaleCrop>false</ScaleCrop>
  <Company>Hewlett-Packard Company</Company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pitter</dc:creator>
  <cp:keywords/>
  <dc:description/>
  <cp:lastModifiedBy>pitter</cp:lastModifiedBy>
  <cp:revision>109</cp:revision>
  <cp:lastPrinted>2016-03-08T11:19:00Z</cp:lastPrinted>
  <dcterms:created xsi:type="dcterms:W3CDTF">2016-03-04T01:43:00Z</dcterms:created>
  <dcterms:modified xsi:type="dcterms:W3CDTF">2016-03-10T06:26:00Z</dcterms:modified>
</cp:coreProperties>
</file>