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B3295">
      <w:pPr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西南交通大学大学生创新大赛（202</w:t>
      </w: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）</w:t>
      </w:r>
    </w:p>
    <w:p w14:paraId="1765CA01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参赛指南</w:t>
      </w:r>
    </w:p>
    <w:p w14:paraId="35668766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lang w:val="en-US" w:eastAsia="zh-CN"/>
        </w:rPr>
        <w:t>温馨提示：建议使用谷歌浏览器</w:t>
      </w:r>
    </w:p>
    <w:p w14:paraId="5F2453C2">
      <w:pPr>
        <w:spacing w:line="360" w:lineRule="auto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步骤一：注册登录</w:t>
      </w:r>
    </w:p>
    <w:p w14:paraId="1942DF49">
      <w:pPr>
        <w:numPr>
          <w:ilvl w:val="0"/>
          <w:numId w:val="1"/>
        </w:numPr>
        <w:spacing w:line="360" w:lineRule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登录报名网址：</w:t>
      </w:r>
    </w:p>
    <w:p w14:paraId="7CE8555B">
      <w:pPr>
        <w:numPr>
          <w:ilvl w:val="0"/>
          <w:numId w:val="0"/>
        </w:numPr>
        <w:spacing w:line="360" w:lineRule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instrText xml:space="preserve"> HYPERLINK "https://cp.moocollege.com/home/competition/details?competitionId=104589" </w:instrTex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https://cp.moocollege.com/home/competition/details?competitionId=104589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fldChar w:fldCharType="end"/>
      </w:r>
    </w:p>
    <w:p w14:paraId="17E867D7">
      <w:pPr>
        <w:numPr>
          <w:ilvl w:val="0"/>
          <w:numId w:val="0"/>
        </w:numPr>
        <w:spacing w:line="360" w:lineRule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点击注册/登录。如图1</w:t>
      </w:r>
    </w:p>
    <w:p w14:paraId="0386C0CA">
      <w:pPr>
        <w:spacing w:line="360" w:lineRule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2880" cy="1995805"/>
            <wp:effectExtent l="9525" t="9525" r="2349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995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5D6EF2">
      <w:pPr>
        <w:spacing w:line="360" w:lineRule="auto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15"/>
          <w:szCs w:val="15"/>
          <w:lang w:val="en-US" w:eastAsia="zh-CN"/>
        </w:rPr>
        <w:t>图 1</w:t>
      </w:r>
    </w:p>
    <w:p w14:paraId="36ADD2DD"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新用户先注册账号，然后登录，账号或短信登录；账户是手机号，密码是您设置的密码，如图2和3；若已有账户，直接登陆即可，如图 3；若密码忘记 可以使用短信验证码登陆</w:t>
      </w:r>
    </w:p>
    <w:p w14:paraId="2002AEB7">
      <w:pPr>
        <w:spacing w:line="240" w:lineRule="auto"/>
        <w:rPr>
          <w:rFonts w:hint="default" w:ascii="Times New Roman" w:hAnsi="Times New Roman" w:eastAsia="微软雅黑" w:cs="Times New Roman"/>
          <w:color w:val="auto"/>
          <w:szCs w:val="21"/>
          <w:highlight w:val="none"/>
        </w:rPr>
      </w:pPr>
      <w:r>
        <w:drawing>
          <wp:inline distT="0" distB="0" distL="114300" distR="114300">
            <wp:extent cx="2540635" cy="2073275"/>
            <wp:effectExtent l="9525" t="9525" r="2159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207327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424430" cy="2124710"/>
            <wp:effectExtent l="9525" t="9525" r="23495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21247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t xml:space="preserve">              </w:t>
      </w:r>
      <w:r>
        <w:rPr>
          <w:rFonts w:hint="default" w:ascii="Times New Roman" w:hAnsi="Times New Roman" w:eastAsia="微软雅黑" w:cs="Times New Roman"/>
          <w:color w:val="auto"/>
          <w:highlight w:val="none"/>
        </w:rPr>
        <w:t xml:space="preserve">  图</w:t>
      </w:r>
      <w:r>
        <w:rPr>
          <w:rFonts w:hint="eastAsia" w:ascii="Times New Roman" w:hAnsi="Times New Roman" w:eastAsia="微软雅黑" w:cs="Times New Roman"/>
          <w:color w:val="auto"/>
          <w:highlight w:val="none"/>
          <w:lang w:val="en-US" w:eastAsia="zh-CN"/>
        </w:rPr>
        <w:t>2</w:t>
      </w:r>
      <w:r>
        <w:rPr>
          <w:rFonts w:hint="default" w:ascii="Times New Roman" w:hAnsi="Times New Roman" w:eastAsia="微软雅黑" w:cs="Times New Roman"/>
          <w:color w:val="auto"/>
          <w:szCs w:val="21"/>
          <w:highlight w:val="none"/>
        </w:rPr>
        <w:t xml:space="preserve">用户注册界面 </w:t>
      </w:r>
      <w:r>
        <w:rPr>
          <w:rFonts w:hint="eastAsia"/>
          <w:lang w:val="en-US" w:eastAsia="zh-CN"/>
        </w:rPr>
        <w:t xml:space="preserve">                    </w:t>
      </w:r>
      <w:r>
        <w:rPr>
          <w:rFonts w:hint="default" w:ascii="Times New Roman" w:hAnsi="Times New Roman" w:eastAsia="微软雅黑" w:cs="Times New Roman"/>
          <w:color w:val="auto"/>
          <w:highlight w:val="none"/>
        </w:rPr>
        <w:t>图</w:t>
      </w:r>
      <w:r>
        <w:rPr>
          <w:rFonts w:hint="eastAsia" w:ascii="Times New Roman" w:hAnsi="Times New Roman" w:eastAsia="微软雅黑" w:cs="Times New Roman"/>
          <w:color w:val="auto"/>
          <w:highlight w:val="none"/>
          <w:lang w:val="en-US" w:eastAsia="zh-CN"/>
        </w:rPr>
        <w:t>3</w:t>
      </w:r>
      <w:r>
        <w:rPr>
          <w:rFonts w:hint="default" w:ascii="Times New Roman" w:hAnsi="Times New Roman" w:eastAsia="微软雅黑" w:cs="Times New Roman"/>
          <w:color w:val="auto"/>
          <w:szCs w:val="21"/>
          <w:highlight w:val="none"/>
        </w:rPr>
        <w:t>用户登录界面</w:t>
      </w:r>
    </w:p>
    <w:p w14:paraId="4480C7EC">
      <w:pPr>
        <w:spacing w:line="360" w:lineRule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步骤二：完善信息</w:t>
      </w:r>
    </w:p>
    <w:p w14:paraId="6EB4C1BB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队长登录后，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点击【立即报名】-选择【赛项】，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队长先完善个人信息，如图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所示，星号必填，信息填写好点击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保存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；</w:t>
      </w:r>
    </w:p>
    <w:p w14:paraId="6C188DB8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lang w:val="en-US" w:eastAsia="zh-CN"/>
        </w:rPr>
        <w:t>注意：学院和专业字段属于自填项，数据库里没有的，自己填写进去即可。</w:t>
      </w:r>
    </w:p>
    <w:p w14:paraId="1B256B47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drawing>
          <wp:inline distT="0" distB="0" distL="114300" distR="114300">
            <wp:extent cx="5263515" cy="1545590"/>
            <wp:effectExtent l="9525" t="9525" r="22860" b="260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5455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A03A16">
      <w:pPr>
        <w:spacing w:line="360" w:lineRule="auto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drawing>
          <wp:inline distT="0" distB="0" distL="114300" distR="114300">
            <wp:extent cx="3058795" cy="2707005"/>
            <wp:effectExtent l="9525" t="9525" r="17780" b="2667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27070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6F6729">
      <w:pPr>
        <w:spacing w:line="360" w:lineRule="auto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381625" cy="5609590"/>
            <wp:effectExtent l="9525" t="9525" r="19050" b="1968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60959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182031CE">
      <w:pPr>
        <w:spacing w:line="360" w:lineRule="auto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15"/>
          <w:szCs w:val="15"/>
          <w:lang w:val="en-US" w:eastAsia="zh-CN"/>
        </w:rPr>
        <w:t>图4</w:t>
      </w:r>
    </w:p>
    <w:p w14:paraId="452EBB4F"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步骤三：报名表填写</w:t>
      </w:r>
    </w:p>
    <w:p w14:paraId="651C34FD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  <w:lang w:val="en-US" w:eastAsia="zh-CN" w:bidi="ar"/>
        </w:rPr>
        <w:t>注意：报名操作只由（即队长）操作完成；报名表填写后，参赛人员将会自动注册，密码为：Hzjx! + 手机后6位。团队成员和指导老师无需报名和注册，只需登录系统完善个人信息即可。</w:t>
      </w:r>
    </w:p>
    <w:p w14:paraId="5266795B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队长填写报名表，信息如下：</w:t>
      </w:r>
    </w:p>
    <w:p w14:paraId="2430B17B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 xml:space="preserve">队伍名：输入团队名字 </w:t>
      </w:r>
    </w:p>
    <w:p w14:paraId="4232073B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项目组别：选择本科生还是研究生（只有主赛道）</w:t>
      </w:r>
    </w:p>
    <w:p w14:paraId="3FAB098C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项目类型：</w:t>
      </w:r>
      <w:r>
        <w:rPr>
          <w:rFonts w:ascii="微软雅黑" w:hAnsi="微软雅黑" w:eastAsia="微软雅黑"/>
          <w:sz w:val="24"/>
          <w:szCs w:val="24"/>
        </w:rPr>
        <w:t>新工科、新医科、新农科、新文科、人工智能+、低空经济、生物技术、量子科技、新能源、新材料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（只有主赛道）</w:t>
      </w:r>
    </w:p>
    <w:p w14:paraId="19763EBF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队长：该团队的学生队长，默认报名的人为队长</w:t>
      </w:r>
    </w:p>
    <w:p w14:paraId="367C31BB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队员：输入团队成员信息，手机号码和姓名要对应，请按照真实填写 ，最多15位</w:t>
      </w:r>
    </w:p>
    <w:p w14:paraId="5CB3FEB3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 xml:space="preserve">指导老师：输入指导老师信息，手机号码和姓名要对应，请按照真实填写，最多3位 </w:t>
      </w:r>
    </w:p>
    <w:p w14:paraId="0A632AA9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填写完毕之后，点击下一步，如图5</w:t>
      </w:r>
    </w:p>
    <w:p w14:paraId="134E3EEB">
      <w:pPr>
        <w:spacing w:line="360" w:lineRule="auto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5420" cy="4302125"/>
            <wp:effectExtent l="9525" t="9525" r="20955" b="12700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302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37C973">
      <w:pPr>
        <w:spacing w:line="360" w:lineRule="auto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15"/>
          <w:szCs w:val="15"/>
          <w:lang w:val="en-US" w:eastAsia="zh-CN"/>
        </w:rPr>
        <w:t>图5</w:t>
      </w:r>
    </w:p>
    <w:p w14:paraId="25A83DF9">
      <w:pPr>
        <w:spacing w:line="360" w:lineRule="auto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15"/>
          <w:szCs w:val="15"/>
          <w:lang w:val="en-US" w:eastAsia="zh-CN"/>
        </w:rPr>
      </w:pPr>
    </w:p>
    <w:p w14:paraId="285F2917">
      <w:pPr>
        <w:spacing w:line="360" w:lineRule="auto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15"/>
          <w:szCs w:val="15"/>
          <w:lang w:val="en-US" w:eastAsia="zh-CN"/>
        </w:rPr>
      </w:pPr>
    </w:p>
    <w:p w14:paraId="670AF0E8">
      <w:pPr>
        <w:spacing w:line="360" w:lineRule="auto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15"/>
          <w:szCs w:val="15"/>
          <w:lang w:val="en-US" w:eastAsia="zh-CN"/>
        </w:rPr>
      </w:pPr>
    </w:p>
    <w:p w14:paraId="32831B9E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步骤四、五：团队完善（忽略），直接点下一步到完成</w:t>
      </w:r>
    </w:p>
    <w:p w14:paraId="5246FFC2">
      <w:pPr>
        <w:spacing w:line="360" w:lineRule="auto"/>
        <w:jc w:val="center"/>
      </w:pPr>
      <w:r>
        <w:drawing>
          <wp:inline distT="0" distB="0" distL="114300" distR="114300">
            <wp:extent cx="5270500" cy="2668905"/>
            <wp:effectExtent l="9525" t="9525" r="15875" b="26670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8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9606BC">
      <w:pPr>
        <w:spacing w:line="360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606040"/>
            <wp:effectExtent l="9525" t="9525" r="19685" b="13335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6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27956F">
      <w:pPr>
        <w:spacing w:line="360" w:lineRule="auto"/>
        <w:jc w:val="center"/>
        <w:rPr>
          <w:rFonts w:hint="default" w:ascii="微软雅黑" w:hAnsi="微软雅黑" w:eastAsia="微软雅黑" w:cs="微软雅黑"/>
          <w:b w:val="0"/>
          <w:bCs w:val="0"/>
          <w:color w:val="auto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15"/>
          <w:szCs w:val="15"/>
          <w:lang w:val="en-US" w:eastAsia="zh-CN"/>
        </w:rPr>
        <w:t>图6</w:t>
      </w:r>
    </w:p>
    <w:p w14:paraId="673AEFC5">
      <w:pPr>
        <w:spacing w:line="360" w:lineRule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步骤六：提交作品</w:t>
      </w:r>
    </w:p>
    <w:p w14:paraId="4C1A0EA5">
      <w:pPr>
        <w:keepNext w:val="0"/>
        <w:keepLines w:val="0"/>
        <w:widowControl/>
        <w:numPr>
          <w:ilvl w:val="0"/>
          <w:numId w:val="4"/>
        </w:numPr>
        <w:suppressLineNumbers w:val="0"/>
        <w:jc w:val="left"/>
        <w:rPr>
          <w:rFonts w:hint="default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提交作品：</w:t>
      </w:r>
    </w:p>
    <w:p w14:paraId="5C4B2F42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报名完成后点击【下一步】-【提交作品】-选择【队伍】-点击【确定】-按照提示提交作品附件，如图7</w:t>
      </w:r>
    </w:p>
    <w:p w14:paraId="2DFD2B9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或报名完成后，点击【个人中心】-【我的竞赛】-【竞赛名称】-【提交作品】选择【赛项和队伍】-按照提示提交作品附件，如图8</w:t>
      </w:r>
    </w:p>
    <w:p w14:paraId="1705F883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</w:p>
    <w:p w14:paraId="2EB49340">
      <w:pPr>
        <w:keepNext w:val="0"/>
        <w:keepLines w:val="0"/>
        <w:widowControl/>
        <w:numPr>
          <w:numId w:val="0"/>
        </w:numPr>
        <w:suppressLineNumbers w:val="0"/>
        <w:jc w:val="center"/>
      </w:pPr>
      <w:r>
        <w:drawing>
          <wp:inline distT="0" distB="0" distL="114300" distR="114300">
            <wp:extent cx="5266690" cy="2653665"/>
            <wp:effectExtent l="9525" t="9525" r="19685" b="22860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36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ED70E6">
      <w:pPr>
        <w:keepNext w:val="0"/>
        <w:keepLines w:val="0"/>
        <w:widowControl/>
        <w:numPr>
          <w:numId w:val="0"/>
        </w:numPr>
        <w:suppressLineNumbers w:val="0"/>
        <w:jc w:val="center"/>
      </w:pPr>
      <w:r>
        <w:drawing>
          <wp:inline distT="0" distB="0" distL="114300" distR="114300">
            <wp:extent cx="5262880" cy="3192145"/>
            <wp:effectExtent l="9525" t="9525" r="23495" b="17780"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921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EFF0E6">
      <w:pPr>
        <w:keepNext w:val="0"/>
        <w:keepLines w:val="0"/>
        <w:widowControl/>
        <w:numPr>
          <w:numId w:val="0"/>
        </w:numPr>
        <w:suppressLineNumbers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图7</w:t>
      </w:r>
    </w:p>
    <w:p w14:paraId="560C1013">
      <w:pPr>
        <w:keepNext w:val="0"/>
        <w:keepLines w:val="0"/>
        <w:widowControl/>
        <w:numPr>
          <w:numId w:val="0"/>
        </w:numPr>
        <w:suppressLineNumbers w:val="0"/>
        <w:jc w:val="center"/>
        <w:rPr>
          <w:rFonts w:hint="eastAsia"/>
          <w:lang w:val="en-US" w:eastAsia="zh-CN"/>
        </w:rPr>
      </w:pPr>
    </w:p>
    <w:p w14:paraId="00C29378">
      <w:pPr>
        <w:keepNext w:val="0"/>
        <w:keepLines w:val="0"/>
        <w:widowControl/>
        <w:numPr>
          <w:numId w:val="0"/>
        </w:numPr>
        <w:suppressLineNumbers w:val="0"/>
        <w:jc w:val="center"/>
        <w:rPr>
          <w:rFonts w:hint="eastAsia"/>
          <w:lang w:val="en-US" w:eastAsia="zh-CN"/>
        </w:rPr>
      </w:pPr>
    </w:p>
    <w:p w14:paraId="0843BDCB">
      <w:pPr>
        <w:keepNext w:val="0"/>
        <w:keepLines w:val="0"/>
        <w:widowControl/>
        <w:numPr>
          <w:numId w:val="0"/>
        </w:numPr>
        <w:suppressLineNumbers w:val="0"/>
        <w:jc w:val="center"/>
        <w:rPr>
          <w:rFonts w:hint="eastAsia"/>
          <w:lang w:val="en-US" w:eastAsia="zh-CN"/>
        </w:rPr>
      </w:pPr>
    </w:p>
    <w:p w14:paraId="7F3945C0">
      <w:pPr>
        <w:keepNext w:val="0"/>
        <w:keepLines w:val="0"/>
        <w:widowControl/>
        <w:numPr>
          <w:numId w:val="0"/>
        </w:numPr>
        <w:suppressLineNumbers w:val="0"/>
        <w:jc w:val="center"/>
        <w:rPr>
          <w:rFonts w:hint="eastAsia"/>
          <w:lang w:val="en-US" w:eastAsia="zh-CN"/>
        </w:rPr>
      </w:pPr>
    </w:p>
    <w:p w14:paraId="76A8777E">
      <w:pPr>
        <w:keepNext w:val="0"/>
        <w:keepLines w:val="0"/>
        <w:widowControl/>
        <w:numPr>
          <w:numId w:val="0"/>
        </w:numPr>
        <w:suppressLineNumbers w:val="0"/>
        <w:jc w:val="center"/>
        <w:rPr>
          <w:rFonts w:hint="eastAsia"/>
          <w:lang w:val="en-US" w:eastAsia="zh-CN"/>
        </w:rPr>
      </w:pPr>
    </w:p>
    <w:p w14:paraId="5AF5567A">
      <w:pPr>
        <w:keepNext w:val="0"/>
        <w:keepLines w:val="0"/>
        <w:widowControl/>
        <w:numPr>
          <w:numId w:val="0"/>
        </w:numPr>
        <w:suppressLineNumbers w:val="0"/>
        <w:jc w:val="both"/>
        <w:rPr>
          <w:rFonts w:hint="default"/>
          <w:lang w:val="en-US" w:eastAsia="zh-CN"/>
        </w:rPr>
      </w:pPr>
    </w:p>
    <w:p w14:paraId="683009DD">
      <w:pPr>
        <w:spacing w:line="360" w:lineRule="auto"/>
        <w:jc w:val="center"/>
      </w:pPr>
      <w:r>
        <w:drawing>
          <wp:inline distT="0" distB="0" distL="114300" distR="114300">
            <wp:extent cx="5271135" cy="1206500"/>
            <wp:effectExtent l="9525" t="9525" r="15240" b="22225"/>
            <wp:docPr id="2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06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1165860"/>
            <wp:effectExtent l="9525" t="9525" r="18415" b="24765"/>
            <wp:docPr id="2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65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542030" cy="2487930"/>
            <wp:effectExtent l="9525" t="9525" r="10795" b="17145"/>
            <wp:docPr id="2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42030" cy="2487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47A148">
      <w:pPr>
        <w:spacing w:line="360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262880" cy="3098165"/>
            <wp:effectExtent l="9525" t="9525" r="23495" b="16510"/>
            <wp:docPr id="2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0981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A9BA70">
      <w:pPr>
        <w:spacing w:line="240" w:lineRule="auto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15"/>
          <w:szCs w:val="15"/>
          <w:lang w:val="en-US" w:eastAsia="zh-CN"/>
        </w:rPr>
        <w:t>图8</w:t>
      </w:r>
    </w:p>
    <w:p w14:paraId="76C8670B">
      <w:pPr>
        <w:spacing w:line="360" w:lineRule="auto"/>
        <w:jc w:val="left"/>
        <w:rPr>
          <w:rFonts w:hint="default" w:ascii="微软雅黑" w:hAnsi="微软雅黑" w:eastAsia="微软雅黑" w:cs="微软雅黑"/>
          <w:b/>
          <w:bCs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2、查看/检查作品</w:t>
      </w:r>
    </w:p>
    <w:p w14:paraId="4C5ACFA9">
      <w:pPr>
        <w:numPr>
          <w:ilvl w:val="0"/>
          <w:numId w:val="0"/>
        </w:numPr>
        <w:spacing w:line="360" w:lineRule="auto"/>
        <w:ind w:left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  <w:t>在【个人中心】-【我的作品】可查看到提交的作品，</w:t>
      </w:r>
      <w:r>
        <w:rPr>
          <w:rFonts w:hint="default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  <w:t>在</w:t>
      </w:r>
      <w:r>
        <w:rPr>
          <w:rFonts w:hint="eastAsia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  <w:t>截止</w:t>
      </w:r>
      <w:r>
        <w:rPr>
          <w:rFonts w:hint="default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  <w:t>作品提交时间内，可反复调整或者删除重新上传且作品未审核前，以最后一版提交的为准。</w:t>
      </w:r>
      <w:r>
        <w:rPr>
          <w:rFonts w:hint="eastAsia" w:ascii="Times New Roman" w:hAnsi="Times New Roman" w:eastAsia="微软雅黑" w:cs="Times New Roman"/>
          <w:color w:val="auto"/>
          <w:sz w:val="24"/>
          <w:szCs w:val="24"/>
          <w:highlight w:val="none"/>
          <w:lang w:val="en-US" w:eastAsia="zh-CN"/>
        </w:rPr>
        <w:t>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图9</w:t>
      </w:r>
    </w:p>
    <w:p w14:paraId="71EB7F59">
      <w:pPr>
        <w:spacing w:line="360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264785" cy="1844675"/>
            <wp:effectExtent l="9525" t="9525" r="21590" b="1270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44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4AB72F">
      <w:pPr>
        <w:spacing w:line="360" w:lineRule="auto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图9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C85E01"/>
    <w:multiLevelType w:val="singleLevel"/>
    <w:tmpl w:val="FCC85E01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05E9B171"/>
    <w:multiLevelType w:val="singleLevel"/>
    <w:tmpl w:val="05E9B17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997EF9E"/>
    <w:multiLevelType w:val="singleLevel"/>
    <w:tmpl w:val="0997EF9E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21508426"/>
    <w:multiLevelType w:val="singleLevel"/>
    <w:tmpl w:val="21508426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44D30"/>
    <w:rsid w:val="134C5AB9"/>
    <w:rsid w:val="17411AA1"/>
    <w:rsid w:val="2223431E"/>
    <w:rsid w:val="4BED6D58"/>
    <w:rsid w:val="59B8675C"/>
    <w:rsid w:val="5D844D30"/>
    <w:rsid w:val="5E704E8F"/>
    <w:rsid w:val="6D9F42AB"/>
    <w:rsid w:val="729C0E44"/>
    <w:rsid w:val="79EA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841</Words>
  <Characters>1002</Characters>
  <Lines>0</Lines>
  <Paragraphs>0</Paragraphs>
  <TotalTime>0</TotalTime>
  <ScaleCrop>false</ScaleCrop>
  <LinksUpToDate>false</LinksUpToDate>
  <CharactersWithSpaces>1054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2022-02-17T08:45:00Z</dcterms:created>
  <dc:creator>我是李瑶子</dc:creator>
  <cp:lastModifiedBy>断了的弦</cp:lastModifiedBy>
  <dcterms:modified xsi:type="dcterms:W3CDTF">2026-03-19T09:40:11Z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425E5D09BF6E410AAE89482BFF4BBA7A_13</vt:lpwstr>
  </property>
  <property fmtid="{D5CDD505-2E9C-101B-9397-08002B2CF9AE}" pid="4" name="KSOTemplateDocerSaveRecord">
    <vt:lpwstr>eyJoZGlkIjoiMWU1OGM3ZTYzZTUxZmI3Yjk4NjNjMWJhOTBjOGI2NWQiLCJ1c2VySWQiOiI0MzUzMDA5NjkifQ==</vt:lpwstr>
  </property>
</Properties>
</file>