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37A1E" w:rsidRDefault="00937A1E" w:rsidP="00937A1E">
      <w:pPr>
        <w:spacing w:line="360" w:lineRule="auto"/>
        <w:outlineLvl w:val="1"/>
        <w:rPr>
          <w:rFonts w:ascii="微软雅黑" w:eastAsia="微软雅黑" w:hAnsi="微软雅黑" w:hint="eastAsia"/>
          <w:szCs w:val="21"/>
        </w:rPr>
      </w:pPr>
      <w:r>
        <w:rPr>
          <w:rFonts w:ascii="微软雅黑" w:eastAsia="微软雅黑" w:hAnsi="微软雅黑" w:hint="eastAsia"/>
          <w:szCs w:val="21"/>
        </w:rPr>
        <w:t xml:space="preserve">附录2-10  </w:t>
      </w:r>
      <w:bookmarkStart w:id="0" w:name="_GoBack"/>
      <w:r>
        <w:rPr>
          <w:rFonts w:ascii="微软雅黑" w:eastAsia="微软雅黑" w:hAnsi="微软雅黑" w:hint="eastAsia"/>
          <w:szCs w:val="21"/>
        </w:rPr>
        <w:t>西南交通大学课程执行大纲撰写指导</w:t>
      </w:r>
      <w:bookmarkEnd w:id="0"/>
      <w:r>
        <w:rPr>
          <w:rFonts w:ascii="微软雅黑" w:eastAsia="微软雅黑" w:hAnsi="微软雅黑" w:hint="eastAsia"/>
          <w:szCs w:val="21"/>
        </w:rPr>
        <w:t>[XJZB-2501-1.0]</w:t>
      </w:r>
    </w:p>
    <w:tbl>
      <w:tblPr>
        <w:tblpPr w:leftFromText="180" w:rightFromText="180" w:vertAnchor="text" w:horzAnchor="margin" w:tblpXSpec="right" w:tblpY="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2"/>
        <w:gridCol w:w="1376"/>
      </w:tblGrid>
      <w:tr w:rsidR="00937A1E" w:rsidTr="006813A1">
        <w:trPr>
          <w:trHeight w:val="458"/>
        </w:trPr>
        <w:tc>
          <w:tcPr>
            <w:tcW w:w="1292" w:type="dxa"/>
            <w:vAlign w:val="center"/>
          </w:tcPr>
          <w:p w:rsidR="00937A1E" w:rsidRDefault="00937A1E" w:rsidP="006813A1">
            <w:pPr>
              <w:adjustRightInd w:val="0"/>
              <w:snapToGrid w:val="0"/>
              <w:jc w:val="center"/>
              <w:rPr>
                <w:rFonts w:ascii="微软雅黑" w:eastAsia="微软雅黑" w:hAnsi="微软雅黑" w:cs="黑体"/>
                <w:b/>
                <w:sz w:val="24"/>
                <w:szCs w:val="24"/>
              </w:rPr>
            </w:pPr>
            <w:r>
              <w:rPr>
                <w:rFonts w:ascii="Times New Roman" w:eastAsia="微软雅黑" w:hAnsi="Times New Roman" w:hint="eastAsia"/>
                <w:b/>
                <w:szCs w:val="21"/>
              </w:rPr>
              <w:t>编号</w:t>
            </w:r>
          </w:p>
        </w:tc>
        <w:tc>
          <w:tcPr>
            <w:tcW w:w="1376" w:type="dxa"/>
            <w:vAlign w:val="center"/>
          </w:tcPr>
          <w:p w:rsidR="00937A1E" w:rsidRDefault="00937A1E" w:rsidP="006813A1">
            <w:pPr>
              <w:adjustRightInd w:val="0"/>
              <w:snapToGrid w:val="0"/>
              <w:jc w:val="center"/>
              <w:rPr>
                <w:rFonts w:ascii="微软雅黑" w:eastAsia="微软雅黑" w:hAnsi="微软雅黑" w:cs="黑体"/>
                <w:b/>
                <w:sz w:val="24"/>
                <w:szCs w:val="24"/>
              </w:rPr>
            </w:pPr>
            <w:r>
              <w:rPr>
                <w:rFonts w:ascii="Times New Roman" w:eastAsia="微软雅黑" w:hAnsi="Times New Roman"/>
                <w:b/>
                <w:szCs w:val="21"/>
              </w:rPr>
              <w:t>XJZB-</w:t>
            </w:r>
            <w:r>
              <w:rPr>
                <w:rFonts w:ascii="Times New Roman" w:eastAsia="微软雅黑" w:hAnsi="Times New Roman" w:hint="eastAsia"/>
                <w:b/>
                <w:szCs w:val="21"/>
              </w:rPr>
              <w:t>2501</w:t>
            </w:r>
          </w:p>
        </w:tc>
      </w:tr>
      <w:tr w:rsidR="00937A1E" w:rsidTr="006813A1">
        <w:tc>
          <w:tcPr>
            <w:tcW w:w="1292" w:type="dxa"/>
            <w:vAlign w:val="center"/>
          </w:tcPr>
          <w:p w:rsidR="00937A1E" w:rsidRDefault="00937A1E" w:rsidP="006813A1">
            <w:pPr>
              <w:adjustRightInd w:val="0"/>
              <w:snapToGrid w:val="0"/>
              <w:jc w:val="center"/>
              <w:rPr>
                <w:rFonts w:ascii="Times New Roman" w:eastAsia="微软雅黑" w:hAnsi="Times New Roman"/>
                <w:b/>
                <w:szCs w:val="21"/>
              </w:rPr>
            </w:pPr>
            <w:r>
              <w:rPr>
                <w:rFonts w:ascii="Times New Roman" w:eastAsia="微软雅黑" w:hAnsi="Times New Roman" w:hint="eastAsia"/>
                <w:b/>
                <w:szCs w:val="21"/>
              </w:rPr>
              <w:t>版本</w:t>
            </w:r>
          </w:p>
        </w:tc>
        <w:tc>
          <w:tcPr>
            <w:tcW w:w="1376" w:type="dxa"/>
            <w:vAlign w:val="center"/>
          </w:tcPr>
          <w:p w:rsidR="00937A1E" w:rsidRDefault="00937A1E" w:rsidP="006813A1">
            <w:pPr>
              <w:adjustRightInd w:val="0"/>
              <w:snapToGrid w:val="0"/>
              <w:jc w:val="center"/>
              <w:rPr>
                <w:rFonts w:ascii="Times New Roman" w:eastAsia="微软雅黑" w:hAnsi="Times New Roman"/>
                <w:b/>
                <w:szCs w:val="21"/>
              </w:rPr>
            </w:pPr>
            <w:r>
              <w:rPr>
                <w:rFonts w:ascii="Times New Roman" w:eastAsia="微软雅黑" w:hAnsi="Times New Roman"/>
                <w:b/>
                <w:szCs w:val="21"/>
              </w:rPr>
              <w:t>1.0</w:t>
            </w:r>
          </w:p>
        </w:tc>
      </w:tr>
      <w:tr w:rsidR="00937A1E" w:rsidTr="006813A1">
        <w:trPr>
          <w:trHeight w:val="85"/>
        </w:trPr>
        <w:tc>
          <w:tcPr>
            <w:tcW w:w="1292" w:type="dxa"/>
            <w:vAlign w:val="center"/>
          </w:tcPr>
          <w:p w:rsidR="00937A1E" w:rsidRDefault="00937A1E" w:rsidP="006813A1">
            <w:pPr>
              <w:adjustRightInd w:val="0"/>
              <w:snapToGrid w:val="0"/>
              <w:jc w:val="center"/>
              <w:rPr>
                <w:rFonts w:ascii="Times New Roman" w:eastAsia="微软雅黑" w:hAnsi="Times New Roman"/>
                <w:b/>
                <w:szCs w:val="21"/>
              </w:rPr>
            </w:pPr>
            <w:r>
              <w:rPr>
                <w:rFonts w:ascii="Times New Roman" w:eastAsia="微软雅黑" w:hAnsi="Times New Roman" w:hint="eastAsia"/>
                <w:b/>
                <w:szCs w:val="21"/>
              </w:rPr>
              <w:t>生效日期</w:t>
            </w:r>
          </w:p>
        </w:tc>
        <w:tc>
          <w:tcPr>
            <w:tcW w:w="1376" w:type="dxa"/>
            <w:vAlign w:val="center"/>
          </w:tcPr>
          <w:p w:rsidR="00937A1E" w:rsidRDefault="00937A1E" w:rsidP="006813A1">
            <w:pPr>
              <w:adjustRightInd w:val="0"/>
              <w:snapToGrid w:val="0"/>
              <w:jc w:val="center"/>
              <w:rPr>
                <w:rFonts w:ascii="Times New Roman" w:eastAsia="微软雅黑" w:hAnsi="Times New Roman" w:hint="eastAsia"/>
                <w:b/>
                <w:szCs w:val="21"/>
              </w:rPr>
            </w:pPr>
            <w:r>
              <w:rPr>
                <w:rFonts w:ascii="Times New Roman" w:eastAsia="微软雅黑" w:hAnsi="Times New Roman" w:hint="eastAsia"/>
                <w:b/>
                <w:szCs w:val="21"/>
              </w:rPr>
              <w:t>2016.4</w:t>
            </w:r>
          </w:p>
        </w:tc>
      </w:tr>
    </w:tbl>
    <w:p w:rsidR="00937A1E" w:rsidRDefault="00937A1E" w:rsidP="00937A1E">
      <w:pPr>
        <w:pStyle w:val="a5"/>
        <w:spacing w:after="120"/>
        <w:outlineLvl w:val="2"/>
        <w:rPr>
          <w:rFonts w:ascii="微软雅黑" w:eastAsia="微软雅黑" w:hAnsi="微软雅黑" w:hint="eastAsia"/>
          <w:sz w:val="52"/>
          <w:szCs w:val="52"/>
        </w:rPr>
      </w:pPr>
      <w:bookmarkStart w:id="1" w:name="_Toc2719"/>
      <w:bookmarkStart w:id="2" w:name="_Toc454999053"/>
      <w:bookmarkStart w:id="3" w:name="_Toc454199961"/>
      <w:bookmarkStart w:id="4" w:name="_Toc6235"/>
      <w:bookmarkStart w:id="5" w:name="_Toc455002135"/>
    </w:p>
    <w:p w:rsidR="00937A1E" w:rsidRDefault="00937A1E" w:rsidP="00937A1E">
      <w:pPr>
        <w:pStyle w:val="a5"/>
        <w:spacing w:after="120"/>
        <w:outlineLvl w:val="2"/>
        <w:rPr>
          <w:rFonts w:ascii="微软雅黑" w:eastAsia="微软雅黑" w:hAnsi="微软雅黑"/>
          <w:sz w:val="52"/>
          <w:szCs w:val="52"/>
        </w:rPr>
      </w:pPr>
      <w:r>
        <w:rPr>
          <w:rFonts w:ascii="微软雅黑" w:eastAsia="微软雅黑" w:hAnsi="微软雅黑" w:hint="eastAsia"/>
          <w:sz w:val="52"/>
          <w:szCs w:val="52"/>
        </w:rPr>
        <w:t>西南交通大学本科课程执行大纲</w:t>
      </w:r>
      <w:bookmarkEnd w:id="1"/>
      <w:bookmarkEnd w:id="2"/>
      <w:bookmarkEnd w:id="3"/>
      <w:bookmarkEnd w:id="4"/>
      <w:bookmarkEnd w:id="5"/>
    </w:p>
    <w:p w:rsidR="00937A1E" w:rsidRDefault="00937A1E" w:rsidP="00937A1E">
      <w:pPr>
        <w:pStyle w:val="a5"/>
        <w:spacing w:after="120"/>
        <w:outlineLvl w:val="2"/>
        <w:rPr>
          <w:rFonts w:ascii="微软雅黑" w:eastAsia="微软雅黑" w:hAnsi="微软雅黑"/>
          <w:sz w:val="52"/>
          <w:szCs w:val="52"/>
        </w:rPr>
      </w:pPr>
      <w:bookmarkStart w:id="6" w:name="_Toc455002136"/>
      <w:bookmarkStart w:id="7" w:name="_Toc455051166"/>
      <w:bookmarkStart w:id="8" w:name="_Toc454999054"/>
      <w:bookmarkStart w:id="9" w:name="_Toc20436"/>
      <w:bookmarkStart w:id="10" w:name="_Toc26778"/>
      <w:bookmarkStart w:id="11" w:name="_Toc454199962"/>
      <w:bookmarkStart w:id="12" w:name="_Toc455001398"/>
      <w:r>
        <w:rPr>
          <w:rFonts w:ascii="微软雅黑" w:eastAsia="微软雅黑" w:hAnsi="微软雅黑" w:hint="eastAsia"/>
          <w:sz w:val="52"/>
          <w:szCs w:val="52"/>
        </w:rPr>
        <w:t>撰写指导</w:t>
      </w:r>
      <w:bookmarkEnd w:id="6"/>
      <w:bookmarkEnd w:id="7"/>
      <w:bookmarkEnd w:id="8"/>
      <w:bookmarkEnd w:id="9"/>
      <w:bookmarkEnd w:id="10"/>
      <w:bookmarkEnd w:id="11"/>
      <w:bookmarkEnd w:id="12"/>
    </w:p>
    <w:p w:rsidR="00937A1E" w:rsidRDefault="00937A1E" w:rsidP="00937A1E">
      <w:pPr>
        <w:spacing w:beforeLines="50" w:before="156" w:afterLines="50" w:after="156" w:line="288" w:lineRule="auto"/>
        <w:jc w:val="center"/>
        <w:rPr>
          <w:rFonts w:ascii="黑体" w:eastAsia="黑体" w:hAnsi="黑体"/>
          <w:sz w:val="48"/>
          <w:szCs w:val="48"/>
        </w:rPr>
      </w:pPr>
    </w:p>
    <w:p w:rsidR="00937A1E" w:rsidRDefault="00937A1E" w:rsidP="00937A1E">
      <w:pPr>
        <w:spacing w:beforeLines="50" w:before="156" w:afterLines="50" w:after="156" w:line="288" w:lineRule="auto"/>
        <w:jc w:val="center"/>
        <w:rPr>
          <w:rFonts w:ascii="黑体" w:eastAsia="黑体" w:hAnsi="黑体"/>
          <w:sz w:val="48"/>
          <w:szCs w:val="48"/>
        </w:rPr>
      </w:pPr>
    </w:p>
    <w:p w:rsidR="00937A1E" w:rsidRDefault="00937A1E" w:rsidP="00937A1E">
      <w:pPr>
        <w:spacing w:beforeLines="50" w:before="156" w:afterLines="50" w:after="156" w:line="288" w:lineRule="auto"/>
        <w:jc w:val="center"/>
        <w:rPr>
          <w:rFonts w:ascii="黑体" w:eastAsia="黑体" w:hAnsi="黑体"/>
          <w:sz w:val="48"/>
          <w:szCs w:val="48"/>
        </w:rPr>
      </w:pPr>
    </w:p>
    <w:p w:rsidR="00937A1E" w:rsidRDefault="00937A1E" w:rsidP="00937A1E">
      <w:pPr>
        <w:spacing w:beforeLines="50" w:before="156" w:afterLines="50" w:after="156" w:line="288" w:lineRule="auto"/>
        <w:jc w:val="center"/>
        <w:rPr>
          <w:rFonts w:ascii="黑体" w:eastAsia="黑体" w:hAnsi="黑体"/>
          <w:sz w:val="48"/>
          <w:szCs w:val="48"/>
        </w:rPr>
      </w:pPr>
    </w:p>
    <w:p w:rsidR="00937A1E" w:rsidRDefault="00937A1E" w:rsidP="00937A1E">
      <w:pPr>
        <w:spacing w:beforeLines="50" w:before="156" w:afterLines="50" w:after="156" w:line="288" w:lineRule="auto"/>
        <w:jc w:val="center"/>
        <w:rPr>
          <w:rFonts w:ascii="黑体" w:eastAsia="黑体" w:hAnsi="黑体"/>
          <w:sz w:val="48"/>
          <w:szCs w:val="48"/>
        </w:rPr>
      </w:pPr>
    </w:p>
    <w:p w:rsidR="00937A1E" w:rsidRDefault="00937A1E" w:rsidP="00937A1E">
      <w:pPr>
        <w:spacing w:beforeLines="50" w:before="156" w:afterLines="50" w:after="156" w:line="288" w:lineRule="auto"/>
        <w:jc w:val="center"/>
        <w:rPr>
          <w:rFonts w:ascii="黑体" w:eastAsia="黑体" w:hAnsi="黑体"/>
          <w:sz w:val="48"/>
          <w:szCs w:val="48"/>
        </w:rPr>
      </w:pPr>
    </w:p>
    <w:p w:rsidR="00937A1E" w:rsidRDefault="00937A1E" w:rsidP="00937A1E">
      <w:pPr>
        <w:spacing w:beforeLines="50" w:before="156" w:afterLines="50" w:after="156" w:line="288" w:lineRule="auto"/>
        <w:jc w:val="center"/>
        <w:rPr>
          <w:rFonts w:ascii="黑体" w:eastAsia="黑体" w:hAnsi="黑体"/>
          <w:sz w:val="48"/>
          <w:szCs w:val="48"/>
        </w:rPr>
      </w:pPr>
    </w:p>
    <w:p w:rsidR="00937A1E" w:rsidRDefault="00937A1E" w:rsidP="00937A1E">
      <w:pPr>
        <w:spacing w:beforeLines="50" w:before="156" w:afterLines="50" w:after="156" w:line="288" w:lineRule="auto"/>
        <w:jc w:val="center"/>
        <w:rPr>
          <w:rFonts w:ascii="黑体" w:eastAsia="黑体" w:hAnsi="黑体"/>
          <w:sz w:val="48"/>
          <w:szCs w:val="48"/>
        </w:rPr>
      </w:pPr>
    </w:p>
    <w:p w:rsidR="00937A1E" w:rsidRDefault="00937A1E" w:rsidP="00937A1E">
      <w:pPr>
        <w:spacing w:beforeLines="50" w:before="156" w:afterLines="50" w:after="156" w:line="288" w:lineRule="auto"/>
        <w:jc w:val="center"/>
        <w:rPr>
          <w:rFonts w:ascii="黑体" w:eastAsia="黑体" w:hAnsi="黑体"/>
          <w:sz w:val="48"/>
          <w:szCs w:val="48"/>
        </w:rPr>
      </w:pPr>
    </w:p>
    <w:p w:rsidR="00937A1E" w:rsidRDefault="00937A1E" w:rsidP="00937A1E">
      <w:pPr>
        <w:spacing w:beforeLines="50" w:before="156" w:afterLines="50" w:after="156" w:line="360" w:lineRule="auto"/>
        <w:jc w:val="center"/>
        <w:rPr>
          <w:rFonts w:ascii="黑体" w:eastAsia="黑体" w:hAnsi="黑体"/>
          <w:sz w:val="48"/>
          <w:szCs w:val="48"/>
        </w:rPr>
      </w:pPr>
    </w:p>
    <w:p w:rsidR="00937A1E" w:rsidRDefault="00937A1E" w:rsidP="00937A1E">
      <w:pPr>
        <w:pStyle w:val="10"/>
        <w:autoSpaceDE w:val="0"/>
        <w:autoSpaceDN w:val="0"/>
        <w:adjustRightInd w:val="0"/>
        <w:spacing w:line="360" w:lineRule="auto"/>
        <w:ind w:left="0"/>
        <w:jc w:val="center"/>
        <w:rPr>
          <w:rFonts w:ascii="微软雅黑" w:eastAsia="微软雅黑" w:hAnsi="微软雅黑" w:cs="黑体"/>
          <w:sz w:val="24"/>
          <w:szCs w:val="24"/>
        </w:rPr>
      </w:pPr>
      <w:r>
        <w:rPr>
          <w:rFonts w:ascii="微软雅黑" w:eastAsia="微软雅黑" w:hAnsi="微软雅黑" w:cs="黑体" w:hint="eastAsia"/>
          <w:sz w:val="24"/>
          <w:szCs w:val="24"/>
        </w:rPr>
        <w:t>西南交通大学教学质量保障工作委员会</w:t>
      </w:r>
    </w:p>
    <w:p w:rsidR="00937A1E" w:rsidRDefault="00937A1E" w:rsidP="00937A1E">
      <w:pPr>
        <w:pStyle w:val="10"/>
        <w:autoSpaceDE w:val="0"/>
        <w:autoSpaceDN w:val="0"/>
        <w:adjustRightInd w:val="0"/>
        <w:spacing w:line="360" w:lineRule="auto"/>
        <w:ind w:left="0"/>
        <w:jc w:val="center"/>
        <w:rPr>
          <w:rFonts w:ascii="微软雅黑" w:eastAsia="微软雅黑" w:hAnsi="微软雅黑" w:cs="黑体"/>
          <w:sz w:val="24"/>
          <w:szCs w:val="24"/>
        </w:rPr>
      </w:pPr>
      <w:r>
        <w:rPr>
          <w:rFonts w:ascii="微软雅黑" w:eastAsia="微软雅黑" w:hAnsi="微软雅黑" w:cs="黑体"/>
          <w:sz w:val="24"/>
          <w:szCs w:val="24"/>
        </w:rPr>
        <w:t>201</w:t>
      </w:r>
      <w:r>
        <w:rPr>
          <w:rFonts w:ascii="微软雅黑" w:eastAsia="微软雅黑" w:hAnsi="微软雅黑" w:cs="黑体" w:hint="eastAsia"/>
          <w:sz w:val="24"/>
          <w:szCs w:val="24"/>
        </w:rPr>
        <w:t>6年4月</w:t>
      </w:r>
    </w:p>
    <w:p w:rsidR="00937A1E" w:rsidRDefault="00937A1E" w:rsidP="00937A1E">
      <w:pPr>
        <w:pStyle w:val="20"/>
        <w:jc w:val="center"/>
        <w:rPr>
          <w:rFonts w:ascii="黑体" w:eastAsia="黑体" w:hAnsi="黑体"/>
          <w:sz w:val="28"/>
          <w:szCs w:val="28"/>
        </w:rPr>
      </w:pPr>
      <w:r>
        <w:rPr>
          <w:rFonts w:ascii="黑体" w:eastAsia="黑体" w:hAnsi="黑体"/>
          <w:sz w:val="48"/>
          <w:szCs w:val="48"/>
        </w:rPr>
        <w:br w:type="page"/>
      </w:r>
      <w:r>
        <w:rPr>
          <w:rFonts w:ascii="黑体" w:eastAsia="黑体" w:hAnsi="黑体" w:hint="eastAsia"/>
          <w:sz w:val="48"/>
          <w:szCs w:val="48"/>
        </w:rPr>
        <w:lastRenderedPageBreak/>
        <w:t>目 录</w:t>
      </w:r>
    </w:p>
    <w:p w:rsidR="00937A1E" w:rsidRDefault="00937A1E" w:rsidP="00937A1E">
      <w:pPr>
        <w:spacing w:beforeLines="50" w:before="156" w:afterLines="50" w:after="156" w:line="288" w:lineRule="auto"/>
        <w:jc w:val="center"/>
        <w:rPr>
          <w:rFonts w:ascii="黑体" w:eastAsia="黑体" w:hAnsi="黑体"/>
          <w:sz w:val="28"/>
          <w:szCs w:val="28"/>
        </w:rPr>
      </w:pPr>
    </w:p>
    <w:p w:rsidR="00937A1E" w:rsidRDefault="00937A1E" w:rsidP="00937A1E">
      <w:pPr>
        <w:spacing w:beforeLines="50" w:before="156" w:afterLines="50" w:after="156" w:line="288" w:lineRule="auto"/>
        <w:jc w:val="left"/>
        <w:rPr>
          <w:rFonts w:ascii="黑体" w:eastAsia="黑体" w:hAnsi="黑体"/>
          <w:sz w:val="28"/>
          <w:szCs w:val="28"/>
        </w:rPr>
      </w:pPr>
    </w:p>
    <w:p w:rsidR="00937A1E" w:rsidRDefault="00937A1E" w:rsidP="00937A1E">
      <w:pPr>
        <w:spacing w:beforeLines="50" w:before="156" w:afterLines="50" w:after="156" w:line="288" w:lineRule="auto"/>
        <w:jc w:val="left"/>
        <w:rPr>
          <w:rFonts w:ascii="黑体" w:eastAsia="黑体" w:hAnsi="黑体"/>
          <w:sz w:val="28"/>
          <w:szCs w:val="28"/>
        </w:rPr>
        <w:sectPr w:rsidR="00937A1E">
          <w:footerReference w:type="default" r:id="rId7"/>
          <w:pgSz w:w="11906" w:h="16838"/>
          <w:pgMar w:top="1440" w:right="1800" w:bottom="1440" w:left="1800" w:header="851" w:footer="992" w:gutter="0"/>
          <w:cols w:space="720"/>
          <w:docGrid w:type="lines" w:linePitch="312"/>
        </w:sectPr>
      </w:pPr>
    </w:p>
    <w:p w:rsidR="00937A1E" w:rsidRDefault="00937A1E" w:rsidP="00937A1E">
      <w:pPr>
        <w:pStyle w:val="1"/>
        <w:numPr>
          <w:ilvl w:val="0"/>
          <w:numId w:val="1"/>
        </w:numPr>
        <w:tabs>
          <w:tab w:val="left" w:pos="720"/>
        </w:tabs>
        <w:spacing w:beforeLines="25" w:before="78" w:afterLines="25" w:after="78" w:line="400" w:lineRule="exact"/>
        <w:ind w:left="0" w:firstLine="0"/>
        <w:rPr>
          <w:rFonts w:ascii="黑体" w:eastAsia="黑体" w:hAnsi="黑体"/>
          <w:b w:val="0"/>
          <w:sz w:val="21"/>
          <w:szCs w:val="21"/>
        </w:rPr>
      </w:pPr>
      <w:bookmarkStart w:id="13" w:name="_Toc455001399"/>
      <w:bookmarkStart w:id="14" w:name="_Toc7575"/>
      <w:bookmarkStart w:id="15" w:name="_Toc3819"/>
      <w:bookmarkStart w:id="16" w:name="_Toc455002137"/>
      <w:bookmarkStart w:id="17" w:name="_Toc454999055"/>
      <w:bookmarkStart w:id="18" w:name="_Toc455051167"/>
      <w:bookmarkStart w:id="19" w:name="_Toc454199963"/>
      <w:bookmarkStart w:id="20" w:name="_Toc7276"/>
      <w:r>
        <w:rPr>
          <w:rFonts w:ascii="黑体" w:eastAsia="黑体" w:hAnsi="黑体" w:hint="eastAsia"/>
          <w:b w:val="0"/>
          <w:sz w:val="21"/>
          <w:szCs w:val="21"/>
        </w:rPr>
        <w:t>课程执行大纲的意义</w:t>
      </w:r>
      <w:bookmarkEnd w:id="13"/>
      <w:bookmarkEnd w:id="14"/>
      <w:bookmarkEnd w:id="15"/>
      <w:bookmarkEnd w:id="16"/>
      <w:bookmarkEnd w:id="17"/>
      <w:bookmarkEnd w:id="18"/>
      <w:bookmarkEnd w:id="19"/>
      <w:bookmarkEnd w:id="20"/>
    </w:p>
    <w:p w:rsidR="00937A1E" w:rsidRDefault="00937A1E" w:rsidP="00937A1E">
      <w:pPr>
        <w:spacing w:line="400" w:lineRule="exact"/>
        <w:ind w:firstLineChars="200" w:firstLine="420"/>
        <w:rPr>
          <w:szCs w:val="21"/>
        </w:rPr>
      </w:pPr>
      <w:r>
        <w:rPr>
          <w:rFonts w:hint="eastAsia"/>
          <w:szCs w:val="21"/>
        </w:rPr>
        <w:t>课程执行大纲是您的学生第一次有机会了解</w:t>
      </w:r>
      <w:proofErr w:type="gramStart"/>
      <w:r>
        <w:rPr>
          <w:rFonts w:hint="eastAsia"/>
          <w:szCs w:val="21"/>
        </w:rPr>
        <w:t>您以及</w:t>
      </w:r>
      <w:proofErr w:type="gramEnd"/>
      <w:r>
        <w:rPr>
          <w:rFonts w:hint="eastAsia"/>
          <w:szCs w:val="21"/>
        </w:rPr>
        <w:t>您的课程。在执行大纲里，您可以告诉学生，他们能够期待从课程中获得些什么，而课程又期待他们做些什么。课程执行大纲不仅仅是包含着课程基本信息的一张纸，它是您向学生发出的一封邀请信，邀请他们与您一起开始一段奇妙的旅程；它也是一份契约，是您与学生在共享这段奇妙旅程之前所做出的共同承诺。</w:t>
      </w:r>
    </w:p>
    <w:p w:rsidR="00937A1E" w:rsidRDefault="00937A1E" w:rsidP="00937A1E">
      <w:pPr>
        <w:pStyle w:val="1"/>
        <w:numPr>
          <w:ilvl w:val="0"/>
          <w:numId w:val="1"/>
        </w:numPr>
        <w:tabs>
          <w:tab w:val="left" w:pos="720"/>
        </w:tabs>
        <w:spacing w:beforeLines="25" w:before="78" w:afterLines="25" w:after="78" w:line="400" w:lineRule="exact"/>
        <w:ind w:left="0" w:firstLine="0"/>
        <w:rPr>
          <w:rFonts w:ascii="黑体" w:eastAsia="黑体" w:hAnsi="黑体"/>
          <w:b w:val="0"/>
          <w:sz w:val="21"/>
          <w:szCs w:val="21"/>
        </w:rPr>
      </w:pPr>
      <w:bookmarkStart w:id="21" w:name="_Toc222"/>
      <w:bookmarkStart w:id="22" w:name="_Toc455001400"/>
      <w:bookmarkStart w:id="23" w:name="_Toc455051168"/>
      <w:bookmarkStart w:id="24" w:name="_Toc20952"/>
      <w:bookmarkStart w:id="25" w:name="_Toc454999056"/>
      <w:bookmarkStart w:id="26" w:name="_Toc3256"/>
      <w:bookmarkStart w:id="27" w:name="_Toc454199964"/>
      <w:bookmarkStart w:id="28" w:name="_Toc455002138"/>
      <w:r>
        <w:rPr>
          <w:rFonts w:ascii="黑体" w:eastAsia="黑体" w:hAnsi="黑体" w:hint="eastAsia"/>
          <w:b w:val="0"/>
          <w:sz w:val="21"/>
          <w:szCs w:val="21"/>
        </w:rPr>
        <w:t>课程执行大纲的目标与功能</w:t>
      </w:r>
      <w:bookmarkEnd w:id="21"/>
      <w:bookmarkEnd w:id="22"/>
      <w:bookmarkEnd w:id="23"/>
      <w:bookmarkEnd w:id="24"/>
      <w:bookmarkEnd w:id="25"/>
      <w:bookmarkEnd w:id="26"/>
      <w:bookmarkEnd w:id="27"/>
      <w:bookmarkEnd w:id="28"/>
    </w:p>
    <w:p w:rsidR="00937A1E" w:rsidRDefault="00937A1E" w:rsidP="00937A1E">
      <w:pPr>
        <w:pStyle w:val="2"/>
        <w:numPr>
          <w:ilvl w:val="0"/>
          <w:numId w:val="2"/>
        </w:numPr>
        <w:tabs>
          <w:tab w:val="left" w:pos="420"/>
        </w:tabs>
        <w:spacing w:before="0" w:after="0" w:line="400" w:lineRule="exact"/>
        <w:ind w:left="0" w:firstLine="0"/>
        <w:rPr>
          <w:rFonts w:ascii="微软雅黑" w:eastAsia="微软雅黑" w:hAnsi="微软雅黑"/>
          <w:b w:val="0"/>
          <w:sz w:val="21"/>
          <w:szCs w:val="21"/>
        </w:rPr>
      </w:pPr>
      <w:bookmarkStart w:id="29" w:name="_Toc15599"/>
      <w:bookmarkStart w:id="30" w:name="_Toc455002139"/>
      <w:bookmarkStart w:id="31" w:name="_Toc455001401"/>
      <w:bookmarkStart w:id="32" w:name="_Toc27713"/>
      <w:bookmarkStart w:id="33" w:name="_Toc455051169"/>
      <w:bookmarkStart w:id="34" w:name="_Toc454199965"/>
      <w:bookmarkStart w:id="35" w:name="_Toc15206"/>
      <w:r>
        <w:rPr>
          <w:rFonts w:ascii="微软雅黑" w:eastAsia="微软雅黑" w:hAnsi="微软雅黑" w:hint="eastAsia"/>
          <w:b w:val="0"/>
          <w:sz w:val="21"/>
          <w:szCs w:val="21"/>
        </w:rPr>
        <w:t>计划与契约</w:t>
      </w:r>
      <w:bookmarkEnd w:id="29"/>
      <w:bookmarkEnd w:id="30"/>
      <w:bookmarkEnd w:id="31"/>
      <w:bookmarkEnd w:id="32"/>
      <w:bookmarkEnd w:id="33"/>
      <w:bookmarkEnd w:id="34"/>
      <w:bookmarkEnd w:id="35"/>
    </w:p>
    <w:p w:rsidR="00937A1E" w:rsidRDefault="00937A1E" w:rsidP="00937A1E">
      <w:pPr>
        <w:spacing w:line="400" w:lineRule="exact"/>
        <w:ind w:firstLineChars="200" w:firstLine="420"/>
        <w:rPr>
          <w:szCs w:val="21"/>
        </w:rPr>
      </w:pPr>
      <w:r>
        <w:rPr>
          <w:rFonts w:hint="eastAsia"/>
          <w:szCs w:val="21"/>
        </w:rPr>
        <w:t>在课程执行大纲里，您应该告诉学生，您期待他们在课程学习过程中完成什么？何时完成？他们的分数将如何评定？您甚至可以请学生签字认可，使得课程执行大纲真正成为你们之间的契约，保证学生真正了解课程的要求。当然如果您临时改变评分方法，或者不遵守您预先设定的规则，可能会引起学生的不快。但这并不意味着您的执行大纲不能改变。您可以在执行大纲中说明，某些规则有可能会发生改变，以您的通知为准。</w:t>
      </w:r>
    </w:p>
    <w:p w:rsidR="00937A1E" w:rsidRDefault="00937A1E" w:rsidP="00937A1E">
      <w:pPr>
        <w:pStyle w:val="2"/>
        <w:numPr>
          <w:ilvl w:val="0"/>
          <w:numId w:val="2"/>
        </w:numPr>
        <w:tabs>
          <w:tab w:val="left" w:pos="420"/>
        </w:tabs>
        <w:spacing w:before="0" w:after="0" w:line="400" w:lineRule="exact"/>
        <w:ind w:left="0" w:firstLine="0"/>
        <w:rPr>
          <w:rFonts w:ascii="微软雅黑" w:eastAsia="微软雅黑" w:hAnsi="微软雅黑"/>
          <w:b w:val="0"/>
          <w:sz w:val="21"/>
          <w:szCs w:val="21"/>
        </w:rPr>
      </w:pPr>
      <w:bookmarkStart w:id="36" w:name="_Toc3838"/>
      <w:bookmarkStart w:id="37" w:name="_Toc455002140"/>
      <w:bookmarkStart w:id="38" w:name="_Toc454199966"/>
      <w:bookmarkStart w:id="39" w:name="_Toc6063"/>
      <w:bookmarkStart w:id="40" w:name="_Toc455051170"/>
      <w:bookmarkStart w:id="41" w:name="_Toc455001402"/>
      <w:bookmarkStart w:id="42" w:name="_Toc336"/>
      <w:r>
        <w:rPr>
          <w:rFonts w:ascii="微软雅黑" w:eastAsia="微软雅黑" w:hAnsi="微软雅黑" w:hint="eastAsia"/>
          <w:b w:val="0"/>
          <w:sz w:val="21"/>
          <w:szCs w:val="21"/>
        </w:rPr>
        <w:t>交流工具</w:t>
      </w:r>
      <w:bookmarkEnd w:id="36"/>
      <w:bookmarkEnd w:id="37"/>
      <w:bookmarkEnd w:id="38"/>
      <w:bookmarkEnd w:id="39"/>
      <w:bookmarkEnd w:id="40"/>
      <w:bookmarkEnd w:id="41"/>
      <w:bookmarkEnd w:id="42"/>
    </w:p>
    <w:p w:rsidR="00937A1E" w:rsidRDefault="00937A1E" w:rsidP="00937A1E">
      <w:pPr>
        <w:spacing w:line="400" w:lineRule="exact"/>
        <w:ind w:firstLineChars="200" w:firstLine="420"/>
        <w:rPr>
          <w:szCs w:val="21"/>
        </w:rPr>
      </w:pPr>
      <w:r>
        <w:rPr>
          <w:rFonts w:hint="eastAsia"/>
          <w:szCs w:val="21"/>
        </w:rPr>
        <w:t>课程执行大纲很有可能是学生从您这里得到的最初关于课程的信息。因此，您的课程执行大纲如何编写在很大程度上向学生展现了您是一位什么样的老师。建议您不必照搬我们提供给您的示例。您完全可以让您的执行大纲展现出您个人的风格与教育理念。执行大纲可以帮助您的学生开始了解您，您应该充分利用这个机会来估计学生对于课程可能会提出的问题并给出清晰的答案。</w:t>
      </w:r>
    </w:p>
    <w:p w:rsidR="00937A1E" w:rsidRDefault="00937A1E" w:rsidP="00937A1E">
      <w:pPr>
        <w:pStyle w:val="2"/>
        <w:numPr>
          <w:ilvl w:val="0"/>
          <w:numId w:val="2"/>
        </w:numPr>
        <w:tabs>
          <w:tab w:val="left" w:pos="420"/>
        </w:tabs>
        <w:spacing w:before="0" w:after="0" w:line="400" w:lineRule="exact"/>
        <w:ind w:left="0" w:firstLine="0"/>
        <w:rPr>
          <w:rFonts w:ascii="微软雅黑" w:eastAsia="微软雅黑" w:hAnsi="微软雅黑"/>
          <w:b w:val="0"/>
          <w:sz w:val="21"/>
          <w:szCs w:val="21"/>
        </w:rPr>
      </w:pPr>
      <w:bookmarkStart w:id="43" w:name="_Toc19588"/>
      <w:bookmarkStart w:id="44" w:name="_Toc455001403"/>
      <w:bookmarkStart w:id="45" w:name="_Toc454199967"/>
      <w:bookmarkStart w:id="46" w:name="_Toc455002141"/>
      <w:bookmarkStart w:id="47" w:name="_Toc6225"/>
      <w:bookmarkStart w:id="48" w:name="_Toc455051171"/>
      <w:bookmarkStart w:id="49" w:name="_Toc14812"/>
      <w:r>
        <w:rPr>
          <w:rFonts w:ascii="微软雅黑" w:eastAsia="微软雅黑" w:hAnsi="微软雅黑" w:hint="eastAsia"/>
          <w:b w:val="0"/>
          <w:sz w:val="21"/>
          <w:szCs w:val="21"/>
        </w:rPr>
        <w:t>学习工具</w:t>
      </w:r>
      <w:bookmarkEnd w:id="43"/>
      <w:bookmarkEnd w:id="44"/>
      <w:bookmarkEnd w:id="45"/>
      <w:bookmarkEnd w:id="46"/>
      <w:bookmarkEnd w:id="47"/>
      <w:bookmarkEnd w:id="48"/>
      <w:bookmarkEnd w:id="49"/>
    </w:p>
    <w:p w:rsidR="00937A1E" w:rsidRDefault="00937A1E" w:rsidP="00937A1E">
      <w:pPr>
        <w:spacing w:line="400" w:lineRule="exact"/>
        <w:ind w:firstLineChars="200" w:firstLine="420"/>
        <w:rPr>
          <w:szCs w:val="21"/>
        </w:rPr>
      </w:pPr>
      <w:r>
        <w:rPr>
          <w:rFonts w:hint="eastAsia"/>
          <w:szCs w:val="21"/>
        </w:rPr>
        <w:t>一份以学习为中心的课程执行大纲，或者一份不仅仅提供课程基本信息，并且包含帮助学生提升学习与智力发展信息的执行大纲，可以成为学生在课程中学习成功的强有力工具。</w:t>
      </w:r>
    </w:p>
    <w:p w:rsidR="00937A1E" w:rsidRDefault="00937A1E" w:rsidP="00937A1E">
      <w:pPr>
        <w:pStyle w:val="1"/>
        <w:numPr>
          <w:ilvl w:val="0"/>
          <w:numId w:val="1"/>
        </w:numPr>
        <w:tabs>
          <w:tab w:val="left" w:pos="720"/>
        </w:tabs>
        <w:spacing w:beforeLines="25" w:before="78" w:afterLines="25" w:after="78" w:line="400" w:lineRule="exact"/>
        <w:ind w:left="0" w:firstLine="0"/>
        <w:rPr>
          <w:rFonts w:ascii="黑体" w:eastAsia="黑体" w:hAnsi="黑体"/>
          <w:b w:val="0"/>
          <w:sz w:val="21"/>
          <w:szCs w:val="21"/>
        </w:rPr>
      </w:pPr>
      <w:bookmarkStart w:id="50" w:name="_Toc455051172"/>
      <w:bookmarkStart w:id="51" w:name="_Toc18678"/>
      <w:bookmarkStart w:id="52" w:name="_Toc455002142"/>
      <w:bookmarkStart w:id="53" w:name="_Toc455001404"/>
      <w:bookmarkStart w:id="54" w:name="_Toc454199968"/>
      <w:bookmarkStart w:id="55" w:name="_Toc454999057"/>
      <w:bookmarkStart w:id="56" w:name="_Toc1277"/>
      <w:bookmarkStart w:id="57" w:name="_Toc15661"/>
      <w:r>
        <w:rPr>
          <w:rFonts w:ascii="黑体" w:eastAsia="黑体" w:hAnsi="黑体" w:hint="eastAsia"/>
          <w:b w:val="0"/>
          <w:sz w:val="21"/>
          <w:szCs w:val="21"/>
        </w:rPr>
        <w:t>课程执行大纲主要内容：必需项</w:t>
      </w:r>
      <w:bookmarkEnd w:id="50"/>
      <w:bookmarkEnd w:id="51"/>
      <w:bookmarkEnd w:id="52"/>
      <w:bookmarkEnd w:id="53"/>
      <w:bookmarkEnd w:id="54"/>
      <w:bookmarkEnd w:id="55"/>
      <w:bookmarkEnd w:id="56"/>
      <w:bookmarkEnd w:id="57"/>
    </w:p>
    <w:p w:rsidR="00937A1E" w:rsidRDefault="00937A1E" w:rsidP="00937A1E">
      <w:pPr>
        <w:spacing w:line="400" w:lineRule="exact"/>
        <w:ind w:firstLineChars="200" w:firstLine="420"/>
        <w:rPr>
          <w:szCs w:val="21"/>
        </w:rPr>
      </w:pPr>
      <w:r>
        <w:rPr>
          <w:rFonts w:hint="eastAsia"/>
          <w:szCs w:val="21"/>
        </w:rPr>
        <w:t>不同学科、不同课程的执行大纲显然应该有所不同，因此您应该尽量使得您的执行大纲能够满足您的课程、学生以及领域的需要。下面内容是您的课程执行大纲中应该包含的：</w:t>
      </w:r>
    </w:p>
    <w:p w:rsidR="00937A1E" w:rsidRDefault="00937A1E" w:rsidP="00937A1E">
      <w:pPr>
        <w:pStyle w:val="2"/>
        <w:numPr>
          <w:ilvl w:val="0"/>
          <w:numId w:val="3"/>
        </w:numPr>
        <w:tabs>
          <w:tab w:val="left" w:pos="420"/>
        </w:tabs>
        <w:spacing w:before="0" w:after="0" w:line="400" w:lineRule="exact"/>
        <w:ind w:left="0" w:firstLine="0"/>
        <w:rPr>
          <w:rFonts w:ascii="微软雅黑" w:eastAsia="微软雅黑" w:hAnsi="微软雅黑"/>
          <w:b w:val="0"/>
          <w:sz w:val="21"/>
          <w:szCs w:val="21"/>
        </w:rPr>
      </w:pPr>
      <w:bookmarkStart w:id="58" w:name="_Toc455051173"/>
      <w:bookmarkStart w:id="59" w:name="_Toc455002143"/>
      <w:bookmarkStart w:id="60" w:name="_Toc19038"/>
      <w:bookmarkStart w:id="61" w:name="_Toc2990"/>
      <w:bookmarkStart w:id="62" w:name="_Toc1085"/>
      <w:bookmarkStart w:id="63" w:name="_Toc455001405"/>
      <w:bookmarkStart w:id="64" w:name="_Toc454199969"/>
      <w:r>
        <w:rPr>
          <w:rFonts w:ascii="微软雅黑" w:eastAsia="微软雅黑" w:hAnsi="微软雅黑" w:hint="eastAsia"/>
          <w:b w:val="0"/>
          <w:sz w:val="21"/>
          <w:szCs w:val="21"/>
        </w:rPr>
        <w:t>课程基本信息</w:t>
      </w:r>
      <w:bookmarkEnd w:id="58"/>
      <w:bookmarkEnd w:id="59"/>
      <w:bookmarkEnd w:id="60"/>
      <w:bookmarkEnd w:id="61"/>
      <w:bookmarkEnd w:id="62"/>
      <w:bookmarkEnd w:id="63"/>
      <w:bookmarkEnd w:id="64"/>
    </w:p>
    <w:p w:rsidR="00937A1E" w:rsidRDefault="00937A1E" w:rsidP="00937A1E">
      <w:pPr>
        <w:spacing w:line="400" w:lineRule="exact"/>
        <w:ind w:firstLineChars="200" w:firstLine="420"/>
        <w:rPr>
          <w:szCs w:val="21"/>
        </w:rPr>
      </w:pPr>
      <w:r>
        <w:rPr>
          <w:rFonts w:hint="eastAsia"/>
          <w:szCs w:val="21"/>
        </w:rPr>
        <w:t>您的课程执行大纲应该给出课程名称、编号、学时、答疑时间与地点、先修课程等。可能的话，您应该提供比培养计划上给出的更详细的课程描述。此外还有课外联系方式与联系时间等。</w:t>
      </w:r>
    </w:p>
    <w:p w:rsidR="00937A1E" w:rsidRDefault="00937A1E" w:rsidP="00937A1E">
      <w:pPr>
        <w:pStyle w:val="2"/>
        <w:numPr>
          <w:ilvl w:val="0"/>
          <w:numId w:val="3"/>
        </w:numPr>
        <w:tabs>
          <w:tab w:val="left" w:pos="420"/>
        </w:tabs>
        <w:spacing w:before="0" w:after="0" w:line="400" w:lineRule="exact"/>
        <w:ind w:left="0" w:firstLine="0"/>
        <w:rPr>
          <w:rFonts w:ascii="微软雅黑" w:eastAsia="微软雅黑" w:hAnsi="微软雅黑"/>
          <w:b w:val="0"/>
          <w:sz w:val="21"/>
          <w:szCs w:val="21"/>
        </w:rPr>
      </w:pPr>
      <w:bookmarkStart w:id="65" w:name="_Toc454199970"/>
      <w:bookmarkStart w:id="66" w:name="_Toc455001406"/>
      <w:bookmarkStart w:id="67" w:name="_Toc455051174"/>
      <w:bookmarkStart w:id="68" w:name="_Toc14561"/>
      <w:bookmarkStart w:id="69" w:name="_Toc455002144"/>
      <w:bookmarkStart w:id="70" w:name="_Toc31813"/>
      <w:bookmarkStart w:id="71" w:name="_Toc10273"/>
      <w:r>
        <w:rPr>
          <w:rFonts w:ascii="微软雅黑" w:eastAsia="微软雅黑" w:hAnsi="微软雅黑" w:hint="eastAsia"/>
          <w:b w:val="0"/>
          <w:sz w:val="21"/>
          <w:szCs w:val="21"/>
        </w:rPr>
        <w:t>阅读资料</w:t>
      </w:r>
      <w:bookmarkEnd w:id="65"/>
      <w:bookmarkEnd w:id="66"/>
      <w:bookmarkEnd w:id="67"/>
      <w:bookmarkEnd w:id="68"/>
      <w:bookmarkEnd w:id="69"/>
      <w:bookmarkEnd w:id="70"/>
      <w:bookmarkEnd w:id="71"/>
    </w:p>
    <w:p w:rsidR="00937A1E" w:rsidRDefault="00937A1E" w:rsidP="00937A1E">
      <w:pPr>
        <w:spacing w:line="400" w:lineRule="exact"/>
        <w:ind w:firstLineChars="200" w:firstLine="420"/>
        <w:rPr>
          <w:szCs w:val="21"/>
        </w:rPr>
      </w:pPr>
      <w:r>
        <w:rPr>
          <w:rFonts w:hint="eastAsia"/>
          <w:szCs w:val="21"/>
        </w:rPr>
        <w:t>您的课程执行大纲应该给出课程阅读文献的清单，其中必读和推荐阅读的文献应该予以明确说明，并告知学生如何找到这些文献（比如购买或者从网上下载）。</w:t>
      </w:r>
    </w:p>
    <w:p w:rsidR="00937A1E" w:rsidRDefault="00937A1E" w:rsidP="00937A1E">
      <w:pPr>
        <w:pStyle w:val="2"/>
        <w:numPr>
          <w:ilvl w:val="0"/>
          <w:numId w:val="3"/>
        </w:numPr>
        <w:tabs>
          <w:tab w:val="left" w:pos="420"/>
        </w:tabs>
        <w:spacing w:before="0" w:after="0" w:line="400" w:lineRule="exact"/>
        <w:ind w:left="0" w:firstLine="0"/>
        <w:rPr>
          <w:rFonts w:ascii="微软雅黑" w:eastAsia="微软雅黑" w:hAnsi="微软雅黑"/>
          <w:b w:val="0"/>
          <w:sz w:val="21"/>
          <w:szCs w:val="21"/>
        </w:rPr>
      </w:pPr>
      <w:bookmarkStart w:id="72" w:name="_Toc455001407"/>
      <w:bookmarkStart w:id="73" w:name="_Toc9090"/>
      <w:bookmarkStart w:id="74" w:name="_Toc455002145"/>
      <w:bookmarkStart w:id="75" w:name="_Toc14166"/>
      <w:bookmarkStart w:id="76" w:name="_Toc454199971"/>
      <w:bookmarkStart w:id="77" w:name="_Toc24211"/>
      <w:bookmarkStart w:id="78" w:name="_Toc455051175"/>
      <w:r>
        <w:rPr>
          <w:rFonts w:ascii="微软雅黑" w:eastAsia="微软雅黑" w:hAnsi="微软雅黑" w:hint="eastAsia"/>
          <w:b w:val="0"/>
          <w:sz w:val="21"/>
          <w:szCs w:val="21"/>
        </w:rPr>
        <w:t>教学日历</w:t>
      </w:r>
      <w:bookmarkEnd w:id="72"/>
      <w:bookmarkEnd w:id="73"/>
      <w:bookmarkEnd w:id="74"/>
      <w:bookmarkEnd w:id="75"/>
      <w:bookmarkEnd w:id="76"/>
      <w:bookmarkEnd w:id="77"/>
      <w:bookmarkEnd w:id="78"/>
    </w:p>
    <w:p w:rsidR="00937A1E" w:rsidRDefault="00937A1E" w:rsidP="00937A1E">
      <w:pPr>
        <w:spacing w:line="400" w:lineRule="exact"/>
        <w:ind w:firstLineChars="200" w:firstLine="420"/>
        <w:rPr>
          <w:szCs w:val="21"/>
        </w:rPr>
      </w:pPr>
      <w:r>
        <w:rPr>
          <w:rFonts w:hint="eastAsia"/>
          <w:szCs w:val="21"/>
        </w:rPr>
        <w:t>您的课程执行大纲应该告知学生每周或者每讲、每节课的内容，这样学生可以依此规划他们的时间。您需要特别清晰告知学生作业截止日期以及测验的时间。您可以自己决定教学日历的详细程度</w:t>
      </w:r>
      <w:r>
        <w:rPr>
          <w:szCs w:val="21"/>
        </w:rPr>
        <w:t>—</w:t>
      </w:r>
      <w:r>
        <w:rPr>
          <w:rFonts w:hint="eastAsia"/>
          <w:szCs w:val="21"/>
        </w:rPr>
        <w:t>比如，您可以只给出每讲课讲解要点，也可以给出详细的讲述内容。</w:t>
      </w:r>
    </w:p>
    <w:p w:rsidR="00937A1E" w:rsidRDefault="00937A1E" w:rsidP="00937A1E">
      <w:pPr>
        <w:pStyle w:val="2"/>
        <w:numPr>
          <w:ilvl w:val="0"/>
          <w:numId w:val="3"/>
        </w:numPr>
        <w:tabs>
          <w:tab w:val="left" w:pos="420"/>
        </w:tabs>
        <w:spacing w:before="0" w:after="0" w:line="400" w:lineRule="exact"/>
        <w:ind w:left="0" w:firstLine="0"/>
        <w:rPr>
          <w:rFonts w:ascii="微软雅黑" w:eastAsia="微软雅黑" w:hAnsi="微软雅黑"/>
          <w:b w:val="0"/>
          <w:sz w:val="21"/>
          <w:szCs w:val="21"/>
        </w:rPr>
      </w:pPr>
      <w:bookmarkStart w:id="79" w:name="_Toc455051176"/>
      <w:bookmarkStart w:id="80" w:name="_Toc455002146"/>
      <w:bookmarkStart w:id="81" w:name="_Toc31038"/>
      <w:bookmarkStart w:id="82" w:name="_Toc455001408"/>
      <w:bookmarkStart w:id="83" w:name="_Toc6397"/>
      <w:bookmarkStart w:id="84" w:name="_Toc454199972"/>
      <w:bookmarkStart w:id="85" w:name="_Toc32705"/>
      <w:r>
        <w:rPr>
          <w:rFonts w:ascii="微软雅黑" w:eastAsia="微软雅黑" w:hAnsi="微软雅黑" w:hint="eastAsia"/>
          <w:b w:val="0"/>
          <w:sz w:val="21"/>
          <w:szCs w:val="21"/>
        </w:rPr>
        <w:t>课程预期学习成果</w:t>
      </w:r>
      <w:bookmarkEnd w:id="79"/>
      <w:bookmarkEnd w:id="80"/>
      <w:bookmarkEnd w:id="81"/>
      <w:bookmarkEnd w:id="82"/>
      <w:bookmarkEnd w:id="83"/>
      <w:bookmarkEnd w:id="84"/>
      <w:bookmarkEnd w:id="85"/>
    </w:p>
    <w:p w:rsidR="00937A1E" w:rsidRDefault="00937A1E" w:rsidP="00937A1E">
      <w:pPr>
        <w:spacing w:line="400" w:lineRule="exact"/>
        <w:ind w:firstLineChars="200" w:firstLine="420"/>
        <w:rPr>
          <w:szCs w:val="21"/>
        </w:rPr>
      </w:pPr>
      <w:r>
        <w:rPr>
          <w:rFonts w:hint="eastAsia"/>
          <w:szCs w:val="21"/>
        </w:rPr>
        <w:t>您的课程执行大纲应该给出通过课程学习，学生应该学习、发展以及掌握的特定知识、实践能力、思维技巧等。关于学习成果的陈述将为您以及您的学生设立课程学习目标。撰写高效而有所帮助的学习成果描述可能会需要您多花费一些时间和思考。一般来说，学习成果描述应该在</w:t>
      </w:r>
      <w:r>
        <w:rPr>
          <w:szCs w:val="21"/>
        </w:rPr>
        <w:t>5-10</w:t>
      </w:r>
      <w:r>
        <w:rPr>
          <w:rFonts w:hint="eastAsia"/>
          <w:szCs w:val="21"/>
        </w:rPr>
        <w:t>条，并且应该集中在课程学习最为重要的成果上，而非针对某个单独的单元。学习成果陈述应该具有三个特点，即可观察、可测量、由学生而非教师完成的。学习成果陈述撰写的几个建议如下：</w:t>
      </w:r>
    </w:p>
    <w:p w:rsidR="00937A1E" w:rsidRDefault="00937A1E" w:rsidP="00937A1E">
      <w:pPr>
        <w:numPr>
          <w:ilvl w:val="1"/>
          <w:numId w:val="4"/>
        </w:numPr>
        <w:tabs>
          <w:tab w:val="left" w:pos="840"/>
        </w:tabs>
        <w:spacing w:line="400" w:lineRule="exact"/>
        <w:ind w:left="0" w:firstLine="0"/>
        <w:rPr>
          <w:szCs w:val="21"/>
        </w:rPr>
      </w:pPr>
      <w:r>
        <w:rPr>
          <w:rFonts w:hint="eastAsia"/>
          <w:szCs w:val="21"/>
        </w:rPr>
        <w:t>使用具体的行为动词</w:t>
      </w:r>
    </w:p>
    <w:p w:rsidR="00937A1E" w:rsidRDefault="00937A1E" w:rsidP="00937A1E">
      <w:pPr>
        <w:numPr>
          <w:ilvl w:val="1"/>
          <w:numId w:val="4"/>
        </w:numPr>
        <w:tabs>
          <w:tab w:val="left" w:pos="840"/>
        </w:tabs>
        <w:spacing w:line="400" w:lineRule="exact"/>
        <w:ind w:left="0" w:firstLine="0"/>
        <w:rPr>
          <w:szCs w:val="21"/>
        </w:rPr>
      </w:pPr>
      <w:r>
        <w:rPr>
          <w:rFonts w:hint="eastAsia"/>
          <w:szCs w:val="21"/>
        </w:rPr>
        <w:t>应该是本课程所特有的</w:t>
      </w:r>
    </w:p>
    <w:p w:rsidR="00937A1E" w:rsidRDefault="00937A1E" w:rsidP="00937A1E">
      <w:pPr>
        <w:numPr>
          <w:ilvl w:val="1"/>
          <w:numId w:val="4"/>
        </w:numPr>
        <w:tabs>
          <w:tab w:val="left" w:pos="840"/>
        </w:tabs>
        <w:spacing w:line="400" w:lineRule="exact"/>
        <w:ind w:left="0" w:firstLine="0"/>
        <w:rPr>
          <w:szCs w:val="21"/>
        </w:rPr>
      </w:pPr>
      <w:r>
        <w:rPr>
          <w:rFonts w:hint="eastAsia"/>
          <w:szCs w:val="21"/>
        </w:rPr>
        <w:t>集中在结果而</w:t>
      </w:r>
      <w:proofErr w:type="gramStart"/>
      <w:r>
        <w:rPr>
          <w:rFonts w:hint="eastAsia"/>
          <w:szCs w:val="21"/>
        </w:rPr>
        <w:t>非方法</w:t>
      </w:r>
      <w:proofErr w:type="gramEnd"/>
      <w:r>
        <w:rPr>
          <w:rFonts w:hint="eastAsia"/>
          <w:szCs w:val="21"/>
        </w:rPr>
        <w:t>上</w:t>
      </w:r>
    </w:p>
    <w:p w:rsidR="00937A1E" w:rsidRDefault="00937A1E" w:rsidP="00937A1E">
      <w:pPr>
        <w:numPr>
          <w:ilvl w:val="1"/>
          <w:numId w:val="4"/>
        </w:numPr>
        <w:tabs>
          <w:tab w:val="left" w:pos="840"/>
        </w:tabs>
        <w:spacing w:line="400" w:lineRule="exact"/>
        <w:ind w:left="0" w:firstLine="0"/>
        <w:rPr>
          <w:szCs w:val="21"/>
        </w:rPr>
      </w:pPr>
      <w:r>
        <w:rPr>
          <w:rFonts w:hint="eastAsia"/>
          <w:szCs w:val="21"/>
        </w:rPr>
        <w:t>以学习为中心</w:t>
      </w:r>
    </w:p>
    <w:p w:rsidR="00937A1E" w:rsidRDefault="00937A1E" w:rsidP="00937A1E">
      <w:pPr>
        <w:numPr>
          <w:ilvl w:val="1"/>
          <w:numId w:val="4"/>
        </w:numPr>
        <w:tabs>
          <w:tab w:val="left" w:pos="840"/>
        </w:tabs>
        <w:spacing w:line="400" w:lineRule="exact"/>
        <w:ind w:left="0" w:firstLine="0"/>
        <w:rPr>
          <w:szCs w:val="21"/>
        </w:rPr>
      </w:pPr>
      <w:r>
        <w:rPr>
          <w:rFonts w:hint="eastAsia"/>
          <w:szCs w:val="21"/>
        </w:rPr>
        <w:t>是可以评价的</w:t>
      </w:r>
    </w:p>
    <w:p w:rsidR="00937A1E" w:rsidRDefault="00937A1E" w:rsidP="00937A1E">
      <w:pPr>
        <w:pStyle w:val="2"/>
        <w:numPr>
          <w:ilvl w:val="0"/>
          <w:numId w:val="3"/>
        </w:numPr>
        <w:tabs>
          <w:tab w:val="left" w:pos="420"/>
        </w:tabs>
        <w:spacing w:before="0" w:after="0" w:line="400" w:lineRule="exact"/>
        <w:ind w:left="0" w:firstLine="0"/>
        <w:rPr>
          <w:rFonts w:ascii="微软雅黑" w:eastAsia="微软雅黑" w:hAnsi="微软雅黑"/>
          <w:b w:val="0"/>
          <w:sz w:val="21"/>
          <w:szCs w:val="21"/>
        </w:rPr>
      </w:pPr>
      <w:bookmarkStart w:id="86" w:name="_Toc454199973"/>
      <w:bookmarkStart w:id="87" w:name="_Toc455001409"/>
      <w:bookmarkStart w:id="88" w:name="_Toc455002147"/>
      <w:bookmarkStart w:id="89" w:name="_Toc29592"/>
      <w:bookmarkStart w:id="90" w:name="_Toc19804"/>
      <w:bookmarkStart w:id="91" w:name="_Toc27493"/>
      <w:bookmarkStart w:id="92" w:name="_Toc455051177"/>
      <w:r>
        <w:rPr>
          <w:rFonts w:ascii="微软雅黑" w:eastAsia="微软雅黑" w:hAnsi="微软雅黑" w:hint="eastAsia"/>
          <w:b w:val="0"/>
          <w:sz w:val="21"/>
          <w:szCs w:val="21"/>
        </w:rPr>
        <w:t>分数评定方法</w:t>
      </w:r>
      <w:bookmarkEnd w:id="86"/>
      <w:bookmarkEnd w:id="87"/>
      <w:bookmarkEnd w:id="88"/>
      <w:bookmarkEnd w:id="89"/>
      <w:bookmarkEnd w:id="90"/>
      <w:bookmarkEnd w:id="91"/>
      <w:bookmarkEnd w:id="92"/>
    </w:p>
    <w:p w:rsidR="00937A1E" w:rsidRDefault="00937A1E" w:rsidP="00937A1E">
      <w:pPr>
        <w:spacing w:line="400" w:lineRule="exact"/>
        <w:ind w:firstLineChars="200" w:firstLine="420"/>
        <w:rPr>
          <w:szCs w:val="21"/>
        </w:rPr>
      </w:pPr>
      <w:r>
        <w:rPr>
          <w:rFonts w:hint="eastAsia"/>
          <w:szCs w:val="21"/>
        </w:rPr>
        <w:t>无疑您的学生非常想知道在课程中他们的成绩如何评定。因此您的课程执行大纲应该包括您完整的评价方案（比如考试、作业、课堂表现、出勤等）。请注意您的评价方法应该与您确立的学习成果相一致。比如那些可测量的成果应该在一定程度上被评价。将成绩评定方法提供给学生是有所帮助的。您可以告知学生每次测验、作业在最终成绩中所占比重。您还应该告知学生能否通过额外的努力提高他们的平时成绩。比如他们能否通过提交额外的报告或者更好的课堂表现来弥补他们某次成绩不满意的测验或者作业。我们建议您既对他们课程表现给予严格评价和及时反馈，同时也给他们提供改进的机会。</w:t>
      </w:r>
    </w:p>
    <w:p w:rsidR="00937A1E" w:rsidRDefault="00937A1E" w:rsidP="00937A1E">
      <w:pPr>
        <w:pStyle w:val="2"/>
        <w:numPr>
          <w:ilvl w:val="0"/>
          <w:numId w:val="3"/>
        </w:numPr>
        <w:tabs>
          <w:tab w:val="left" w:pos="420"/>
        </w:tabs>
        <w:spacing w:before="0" w:after="0" w:line="400" w:lineRule="exact"/>
        <w:ind w:left="0" w:firstLine="0"/>
        <w:rPr>
          <w:rFonts w:ascii="微软雅黑" w:eastAsia="微软雅黑" w:hAnsi="微软雅黑"/>
          <w:b w:val="0"/>
          <w:sz w:val="21"/>
          <w:szCs w:val="21"/>
        </w:rPr>
      </w:pPr>
      <w:bookmarkStart w:id="93" w:name="_Toc455001410"/>
      <w:bookmarkStart w:id="94" w:name="_Toc454199974"/>
      <w:bookmarkStart w:id="95" w:name="_Toc455002148"/>
      <w:bookmarkStart w:id="96" w:name="_Toc455051178"/>
      <w:bookmarkStart w:id="97" w:name="_Toc25371"/>
      <w:bookmarkStart w:id="98" w:name="_Toc20081"/>
      <w:r>
        <w:rPr>
          <w:rFonts w:ascii="微软雅黑" w:eastAsia="微软雅黑" w:hAnsi="微软雅黑" w:hint="eastAsia"/>
          <w:b w:val="0"/>
          <w:sz w:val="21"/>
          <w:szCs w:val="21"/>
        </w:rPr>
        <w:t>课程要求</w:t>
      </w:r>
      <w:bookmarkEnd w:id="93"/>
      <w:bookmarkEnd w:id="94"/>
      <w:bookmarkEnd w:id="95"/>
      <w:bookmarkEnd w:id="96"/>
      <w:bookmarkEnd w:id="97"/>
      <w:bookmarkEnd w:id="98"/>
    </w:p>
    <w:p w:rsidR="00937A1E" w:rsidRDefault="00937A1E" w:rsidP="00937A1E">
      <w:pPr>
        <w:spacing w:line="400" w:lineRule="exact"/>
        <w:ind w:firstLineChars="200" w:firstLine="420"/>
        <w:rPr>
          <w:szCs w:val="21"/>
        </w:rPr>
      </w:pPr>
      <w:r>
        <w:rPr>
          <w:rFonts w:hint="eastAsia"/>
          <w:szCs w:val="21"/>
        </w:rPr>
        <w:t>告知学生您对他们的要求是非常重要的。通常来说，这部分考虑的越周到、越详细，对您和您的学生的帮助也就越大。课程要求可以包括</w:t>
      </w:r>
    </w:p>
    <w:p w:rsidR="00937A1E" w:rsidRDefault="00937A1E" w:rsidP="00937A1E">
      <w:pPr>
        <w:numPr>
          <w:ilvl w:val="0"/>
          <w:numId w:val="5"/>
        </w:numPr>
        <w:tabs>
          <w:tab w:val="left" w:pos="900"/>
        </w:tabs>
        <w:spacing w:line="400" w:lineRule="exact"/>
        <w:ind w:left="0" w:firstLine="0"/>
        <w:rPr>
          <w:szCs w:val="21"/>
        </w:rPr>
      </w:pPr>
      <w:r>
        <w:rPr>
          <w:rFonts w:hint="eastAsia"/>
          <w:szCs w:val="21"/>
        </w:rPr>
        <w:t>出勤与迟到：让学生了解您对于出勤和迟到的要求，比如他们是否每次课都应该出勤？如果是，那么缺席的结果是什么？您对什么样的请假是认可的？</w:t>
      </w:r>
    </w:p>
    <w:p w:rsidR="00937A1E" w:rsidRDefault="00937A1E" w:rsidP="00937A1E">
      <w:pPr>
        <w:numPr>
          <w:ilvl w:val="0"/>
          <w:numId w:val="5"/>
        </w:numPr>
        <w:tabs>
          <w:tab w:val="left" w:pos="900"/>
        </w:tabs>
        <w:spacing w:line="400" w:lineRule="exact"/>
        <w:ind w:left="0" w:firstLine="0"/>
        <w:rPr>
          <w:szCs w:val="21"/>
        </w:rPr>
      </w:pPr>
      <w:r>
        <w:rPr>
          <w:rFonts w:hint="eastAsia"/>
          <w:szCs w:val="21"/>
        </w:rPr>
        <w:t>未提交作业或者错过测验：你是否允许学生重新测验或者迟交作业？有的老师拒收迟交的作业，也有的老师允许一段时间的推迟。您可以自己决定您的要求，只是我们建议您在执行大纲里面对此进行详细说明。</w:t>
      </w:r>
    </w:p>
    <w:p w:rsidR="00937A1E" w:rsidRDefault="00937A1E" w:rsidP="00937A1E">
      <w:pPr>
        <w:numPr>
          <w:ilvl w:val="0"/>
          <w:numId w:val="5"/>
        </w:numPr>
        <w:tabs>
          <w:tab w:val="left" w:pos="900"/>
        </w:tabs>
        <w:spacing w:line="400" w:lineRule="exact"/>
        <w:ind w:left="0" w:firstLine="0"/>
        <w:rPr>
          <w:szCs w:val="21"/>
        </w:rPr>
      </w:pPr>
      <w:r>
        <w:rPr>
          <w:rFonts w:hint="eastAsia"/>
          <w:szCs w:val="21"/>
        </w:rPr>
        <w:t>学术诚信：我们在示例中给出了关于学术诚信的要求。您也可以告知学生您自己对他们在学术诚信方面的要求，并请您一定要说明当</w:t>
      </w:r>
      <w:proofErr w:type="gramStart"/>
      <w:r>
        <w:rPr>
          <w:rFonts w:hint="eastAsia"/>
          <w:szCs w:val="21"/>
        </w:rPr>
        <w:t>不</w:t>
      </w:r>
      <w:proofErr w:type="gramEnd"/>
      <w:r>
        <w:rPr>
          <w:rFonts w:hint="eastAsia"/>
          <w:szCs w:val="21"/>
        </w:rPr>
        <w:t>诚信情况发生时您的处理方法。不过也请您注意学生们不一定对剽窃这种比较复杂的</w:t>
      </w:r>
      <w:proofErr w:type="gramStart"/>
      <w:r>
        <w:rPr>
          <w:rFonts w:hint="eastAsia"/>
          <w:szCs w:val="21"/>
        </w:rPr>
        <w:t>不</w:t>
      </w:r>
      <w:proofErr w:type="gramEnd"/>
      <w:r>
        <w:rPr>
          <w:rFonts w:hint="eastAsia"/>
          <w:szCs w:val="21"/>
        </w:rPr>
        <w:t>诚信行为有全面认识，所以建议您可以在执行大纲里面给出详细的定义，并在课堂上向他们进行解释。请相信您向学生传达的对于学术</w:t>
      </w:r>
      <w:proofErr w:type="gramStart"/>
      <w:r>
        <w:rPr>
          <w:rFonts w:hint="eastAsia"/>
          <w:szCs w:val="21"/>
        </w:rPr>
        <w:t>不</w:t>
      </w:r>
      <w:proofErr w:type="gramEnd"/>
      <w:r>
        <w:rPr>
          <w:rFonts w:hint="eastAsia"/>
          <w:szCs w:val="21"/>
        </w:rPr>
        <w:t>诚信行为的态度是会很大程度上影响他们的看法与行为的。</w:t>
      </w:r>
    </w:p>
    <w:p w:rsidR="00937A1E" w:rsidRDefault="00937A1E" w:rsidP="00937A1E">
      <w:pPr>
        <w:numPr>
          <w:ilvl w:val="0"/>
          <w:numId w:val="5"/>
        </w:numPr>
        <w:tabs>
          <w:tab w:val="left" w:pos="900"/>
        </w:tabs>
        <w:spacing w:line="400" w:lineRule="exact"/>
        <w:ind w:left="0" w:firstLine="0"/>
        <w:rPr>
          <w:szCs w:val="21"/>
        </w:rPr>
      </w:pPr>
      <w:r>
        <w:rPr>
          <w:rFonts w:hint="eastAsia"/>
          <w:szCs w:val="21"/>
        </w:rPr>
        <w:t>课堂不礼貌行为：因为您需要保持一个舒适的、有利于学习的课堂环境，所以您需要告知学生那些行为是不礼貌</w:t>
      </w:r>
      <w:proofErr w:type="gramStart"/>
      <w:r>
        <w:rPr>
          <w:rFonts w:hint="eastAsia"/>
          <w:szCs w:val="21"/>
        </w:rPr>
        <w:t>因而您</w:t>
      </w:r>
      <w:proofErr w:type="gramEnd"/>
      <w:r>
        <w:rPr>
          <w:rFonts w:hint="eastAsia"/>
          <w:szCs w:val="21"/>
        </w:rPr>
        <w:t>希望不要出现在您的课堂里面。注意不同的老师和不同的学生对于不礼貌的行为是有不同理解的，所以建议您给出详细的说明。比如您是否容忍课堂上接听手机、吃东西、喝饮料、睡觉、看手机、聊天等行为？不要认为大家对这些行为的看法是一致的。可能的话，您可以征求学生的意见，哪些行为是不应该出现在课堂上的，如果学生与您一起参加到规则的制定当中，相信他们会更自觉地遵守它。</w:t>
      </w:r>
    </w:p>
    <w:p w:rsidR="00937A1E" w:rsidRDefault="00937A1E" w:rsidP="00937A1E">
      <w:pPr>
        <w:numPr>
          <w:ilvl w:val="0"/>
          <w:numId w:val="5"/>
        </w:numPr>
        <w:tabs>
          <w:tab w:val="left" w:pos="900"/>
        </w:tabs>
        <w:spacing w:line="400" w:lineRule="exact"/>
        <w:ind w:left="0" w:firstLine="0"/>
        <w:rPr>
          <w:szCs w:val="21"/>
        </w:rPr>
      </w:pPr>
      <w:r>
        <w:rPr>
          <w:rFonts w:hint="eastAsia"/>
          <w:szCs w:val="21"/>
        </w:rPr>
        <w:t>课堂表现：不同老师对于课堂表现的看法可能会大相径庭。有人觉得是完全无法评价的，有些老师会觉得对课堂表现进行评价是鼓励学生参与课堂活动最为有效的手段。无论您如何评价课堂表现，最重要的是您需要明确告知学生，特别是如果您决定将其作为学生成绩评定的一部分的时候。</w:t>
      </w:r>
    </w:p>
    <w:p w:rsidR="00937A1E" w:rsidRDefault="00937A1E" w:rsidP="00937A1E">
      <w:pPr>
        <w:pStyle w:val="1"/>
        <w:numPr>
          <w:ilvl w:val="0"/>
          <w:numId w:val="1"/>
        </w:numPr>
        <w:tabs>
          <w:tab w:val="left" w:pos="720"/>
        </w:tabs>
        <w:spacing w:beforeLines="25" w:before="78" w:afterLines="25" w:after="78" w:line="400" w:lineRule="exact"/>
        <w:ind w:left="0" w:firstLine="0"/>
        <w:rPr>
          <w:rFonts w:ascii="黑体" w:eastAsia="黑体" w:hAnsi="黑体"/>
          <w:b w:val="0"/>
          <w:sz w:val="21"/>
          <w:szCs w:val="21"/>
        </w:rPr>
      </w:pPr>
      <w:bookmarkStart w:id="99" w:name="_Toc455001411"/>
      <w:bookmarkStart w:id="100" w:name="_Toc32519"/>
      <w:bookmarkStart w:id="101" w:name="_Toc12823"/>
      <w:bookmarkStart w:id="102" w:name="_Toc454999058"/>
      <w:bookmarkStart w:id="103" w:name="_Toc32745"/>
      <w:bookmarkStart w:id="104" w:name="_Toc454199975"/>
      <w:bookmarkStart w:id="105" w:name="_Toc455051179"/>
      <w:bookmarkStart w:id="106" w:name="_Toc455002149"/>
      <w:r>
        <w:rPr>
          <w:rFonts w:ascii="黑体" w:eastAsia="黑体" w:hAnsi="黑体" w:hint="eastAsia"/>
          <w:b w:val="0"/>
          <w:sz w:val="21"/>
          <w:szCs w:val="21"/>
        </w:rPr>
        <w:t>课程执行大纲主要内容：可选项</w:t>
      </w:r>
      <w:bookmarkEnd w:id="99"/>
      <w:bookmarkEnd w:id="100"/>
      <w:bookmarkEnd w:id="101"/>
      <w:bookmarkEnd w:id="102"/>
      <w:bookmarkEnd w:id="103"/>
      <w:bookmarkEnd w:id="104"/>
      <w:bookmarkEnd w:id="105"/>
      <w:bookmarkEnd w:id="106"/>
    </w:p>
    <w:p w:rsidR="00937A1E" w:rsidRDefault="00937A1E" w:rsidP="00937A1E">
      <w:pPr>
        <w:spacing w:line="400" w:lineRule="exact"/>
        <w:ind w:firstLineChars="200" w:firstLine="420"/>
        <w:rPr>
          <w:szCs w:val="21"/>
        </w:rPr>
      </w:pPr>
      <w:r>
        <w:rPr>
          <w:rFonts w:hint="eastAsia"/>
          <w:szCs w:val="21"/>
        </w:rPr>
        <w:t>如前所述，课程执行大纲对于学生在课堂内以及课堂外的学习都是非常有帮助的。还有几个简单易行的可选项您可以提供给学生来帮助他们。</w:t>
      </w:r>
    </w:p>
    <w:p w:rsidR="00937A1E" w:rsidRDefault="00937A1E" w:rsidP="00937A1E">
      <w:pPr>
        <w:pStyle w:val="2"/>
        <w:numPr>
          <w:ilvl w:val="0"/>
          <w:numId w:val="6"/>
        </w:numPr>
        <w:tabs>
          <w:tab w:val="left" w:pos="420"/>
        </w:tabs>
        <w:spacing w:before="0" w:after="0" w:line="400" w:lineRule="exact"/>
        <w:ind w:left="0" w:firstLine="0"/>
        <w:rPr>
          <w:rFonts w:ascii="微软雅黑" w:eastAsia="微软雅黑" w:hAnsi="微软雅黑"/>
          <w:b w:val="0"/>
          <w:sz w:val="21"/>
          <w:szCs w:val="21"/>
        </w:rPr>
      </w:pPr>
      <w:bookmarkStart w:id="107" w:name="_Toc455002150"/>
      <w:bookmarkStart w:id="108" w:name="_Toc455051180"/>
      <w:bookmarkStart w:id="109" w:name="_Toc29924"/>
      <w:bookmarkStart w:id="110" w:name="_Toc455001412"/>
      <w:bookmarkStart w:id="111" w:name="_Toc2204"/>
      <w:bookmarkStart w:id="112" w:name="_Toc16940"/>
      <w:bookmarkStart w:id="113" w:name="_Toc454199976"/>
      <w:r>
        <w:rPr>
          <w:rFonts w:ascii="微软雅黑" w:eastAsia="微软雅黑" w:hAnsi="微软雅黑" w:hint="eastAsia"/>
          <w:b w:val="0"/>
          <w:sz w:val="21"/>
          <w:szCs w:val="21"/>
        </w:rPr>
        <w:t>作业完成建议</w:t>
      </w:r>
      <w:bookmarkEnd w:id="107"/>
      <w:bookmarkEnd w:id="108"/>
      <w:bookmarkEnd w:id="109"/>
      <w:bookmarkEnd w:id="110"/>
      <w:bookmarkEnd w:id="111"/>
      <w:bookmarkEnd w:id="112"/>
      <w:bookmarkEnd w:id="113"/>
    </w:p>
    <w:p w:rsidR="00937A1E" w:rsidRDefault="00937A1E" w:rsidP="00937A1E">
      <w:pPr>
        <w:spacing w:line="400" w:lineRule="exact"/>
        <w:ind w:firstLineChars="200" w:firstLine="420"/>
        <w:rPr>
          <w:szCs w:val="21"/>
        </w:rPr>
      </w:pPr>
      <w:r>
        <w:rPr>
          <w:rFonts w:hint="eastAsia"/>
          <w:szCs w:val="21"/>
        </w:rPr>
        <w:t>如何制定课程任务计划？课后需要多少时间完成作业？如何出色地完成作业？</w:t>
      </w:r>
    </w:p>
    <w:p w:rsidR="00937A1E" w:rsidRDefault="00937A1E" w:rsidP="00937A1E">
      <w:pPr>
        <w:pStyle w:val="2"/>
        <w:numPr>
          <w:ilvl w:val="0"/>
          <w:numId w:val="6"/>
        </w:numPr>
        <w:tabs>
          <w:tab w:val="left" w:pos="420"/>
        </w:tabs>
        <w:spacing w:before="0" w:after="0" w:line="400" w:lineRule="exact"/>
        <w:ind w:left="0" w:firstLine="0"/>
        <w:rPr>
          <w:rFonts w:ascii="微软雅黑" w:eastAsia="微软雅黑" w:hAnsi="微软雅黑"/>
          <w:b w:val="0"/>
          <w:sz w:val="21"/>
          <w:szCs w:val="21"/>
        </w:rPr>
      </w:pPr>
      <w:bookmarkStart w:id="114" w:name="_Toc24641"/>
      <w:bookmarkStart w:id="115" w:name="_Toc455051181"/>
      <w:bookmarkStart w:id="116" w:name="_Toc24913"/>
      <w:bookmarkStart w:id="117" w:name="_Toc15345"/>
      <w:bookmarkStart w:id="118" w:name="_Toc455002151"/>
      <w:bookmarkStart w:id="119" w:name="_Toc455001413"/>
      <w:bookmarkStart w:id="120" w:name="_Toc454199977"/>
      <w:r>
        <w:rPr>
          <w:rFonts w:ascii="微软雅黑" w:eastAsia="微软雅黑" w:hAnsi="微软雅黑" w:hint="eastAsia"/>
          <w:b w:val="0"/>
          <w:sz w:val="21"/>
          <w:szCs w:val="21"/>
        </w:rPr>
        <w:t>学习方法提示</w:t>
      </w:r>
      <w:bookmarkEnd w:id="114"/>
      <w:bookmarkEnd w:id="115"/>
      <w:bookmarkEnd w:id="116"/>
      <w:bookmarkEnd w:id="117"/>
      <w:bookmarkEnd w:id="118"/>
      <w:bookmarkEnd w:id="119"/>
      <w:bookmarkEnd w:id="120"/>
    </w:p>
    <w:p w:rsidR="00937A1E" w:rsidRDefault="00937A1E" w:rsidP="00937A1E">
      <w:pPr>
        <w:spacing w:line="400" w:lineRule="exact"/>
        <w:ind w:firstLineChars="200" w:firstLine="420"/>
        <w:rPr>
          <w:szCs w:val="21"/>
        </w:rPr>
      </w:pPr>
      <w:r>
        <w:rPr>
          <w:rFonts w:hint="eastAsia"/>
          <w:szCs w:val="21"/>
        </w:rPr>
        <w:t>关于时间管理、学习技巧、</w:t>
      </w:r>
      <w:proofErr w:type="gramStart"/>
      <w:r>
        <w:rPr>
          <w:rFonts w:hint="eastAsia"/>
          <w:szCs w:val="21"/>
        </w:rPr>
        <w:t>写作与记笔记</w:t>
      </w:r>
      <w:proofErr w:type="gramEnd"/>
      <w:r>
        <w:rPr>
          <w:rFonts w:hint="eastAsia"/>
          <w:szCs w:val="21"/>
        </w:rPr>
        <w:t>等。对于新生这些提示尤其重要。</w:t>
      </w:r>
    </w:p>
    <w:p w:rsidR="00937A1E" w:rsidRDefault="00937A1E" w:rsidP="00937A1E">
      <w:pPr>
        <w:pStyle w:val="2"/>
        <w:numPr>
          <w:ilvl w:val="0"/>
          <w:numId w:val="6"/>
        </w:numPr>
        <w:tabs>
          <w:tab w:val="left" w:pos="420"/>
        </w:tabs>
        <w:spacing w:before="0" w:after="0" w:line="400" w:lineRule="exact"/>
        <w:ind w:left="0" w:firstLine="0"/>
        <w:rPr>
          <w:rFonts w:ascii="微软雅黑" w:eastAsia="微软雅黑" w:hAnsi="微软雅黑"/>
          <w:b w:val="0"/>
          <w:sz w:val="21"/>
          <w:szCs w:val="21"/>
        </w:rPr>
      </w:pPr>
      <w:bookmarkStart w:id="121" w:name="_Toc454199978"/>
      <w:bookmarkStart w:id="122" w:name="_Toc455051182"/>
      <w:bookmarkStart w:id="123" w:name="_Toc584"/>
      <w:bookmarkStart w:id="124" w:name="_Toc455001414"/>
      <w:bookmarkStart w:id="125" w:name="_Toc13785"/>
      <w:bookmarkStart w:id="126" w:name="_Toc455002152"/>
      <w:bookmarkStart w:id="127" w:name="_Toc28254"/>
      <w:r>
        <w:rPr>
          <w:rFonts w:ascii="微软雅黑" w:eastAsia="微软雅黑" w:hAnsi="微软雅黑" w:hint="eastAsia"/>
          <w:b w:val="0"/>
          <w:sz w:val="21"/>
          <w:szCs w:val="21"/>
        </w:rPr>
        <w:t>课程准备信息</w:t>
      </w:r>
      <w:bookmarkEnd w:id="121"/>
      <w:bookmarkEnd w:id="122"/>
      <w:bookmarkEnd w:id="123"/>
      <w:bookmarkEnd w:id="124"/>
      <w:bookmarkEnd w:id="125"/>
      <w:bookmarkEnd w:id="126"/>
      <w:bookmarkEnd w:id="127"/>
    </w:p>
    <w:p w:rsidR="00937A1E" w:rsidRDefault="00937A1E" w:rsidP="00937A1E">
      <w:pPr>
        <w:spacing w:line="400" w:lineRule="exact"/>
        <w:ind w:firstLineChars="200" w:firstLine="420"/>
        <w:rPr>
          <w:szCs w:val="21"/>
        </w:rPr>
      </w:pPr>
      <w:r>
        <w:rPr>
          <w:rFonts w:hint="eastAsia"/>
          <w:szCs w:val="21"/>
        </w:rPr>
        <w:t>告知学生学习本课程会面临的挑战，以及需要的预备知识等。</w:t>
      </w:r>
    </w:p>
    <w:p w:rsidR="00937A1E" w:rsidRDefault="00937A1E" w:rsidP="00937A1E">
      <w:pPr>
        <w:pStyle w:val="2"/>
        <w:numPr>
          <w:ilvl w:val="0"/>
          <w:numId w:val="6"/>
        </w:numPr>
        <w:tabs>
          <w:tab w:val="left" w:pos="420"/>
        </w:tabs>
        <w:spacing w:before="0" w:after="0" w:line="400" w:lineRule="exact"/>
        <w:ind w:left="0" w:firstLine="0"/>
        <w:rPr>
          <w:rFonts w:ascii="微软雅黑" w:eastAsia="微软雅黑" w:hAnsi="微软雅黑"/>
          <w:b w:val="0"/>
          <w:sz w:val="21"/>
          <w:szCs w:val="21"/>
        </w:rPr>
      </w:pPr>
      <w:bookmarkStart w:id="128" w:name="_Toc454199979"/>
      <w:bookmarkStart w:id="129" w:name="_Toc455051183"/>
      <w:bookmarkStart w:id="130" w:name="_Toc21412"/>
      <w:bookmarkStart w:id="131" w:name="_Toc12904"/>
      <w:bookmarkStart w:id="132" w:name="_Toc455001415"/>
      <w:bookmarkStart w:id="133" w:name="_Toc455002153"/>
      <w:bookmarkStart w:id="134" w:name="_Toc24209"/>
      <w:r>
        <w:rPr>
          <w:rFonts w:ascii="微软雅黑" w:eastAsia="微软雅黑" w:hAnsi="微软雅黑" w:hint="eastAsia"/>
          <w:b w:val="0"/>
          <w:sz w:val="21"/>
          <w:szCs w:val="21"/>
        </w:rPr>
        <w:t>助教信息</w:t>
      </w:r>
      <w:bookmarkEnd w:id="128"/>
      <w:bookmarkEnd w:id="129"/>
      <w:bookmarkEnd w:id="130"/>
      <w:bookmarkEnd w:id="131"/>
      <w:bookmarkEnd w:id="132"/>
      <w:bookmarkEnd w:id="133"/>
      <w:bookmarkEnd w:id="134"/>
    </w:p>
    <w:p w:rsidR="00937A1E" w:rsidRDefault="00937A1E" w:rsidP="00937A1E">
      <w:pPr>
        <w:spacing w:line="400" w:lineRule="exact"/>
        <w:ind w:firstLineChars="200" w:firstLine="420"/>
        <w:rPr>
          <w:szCs w:val="21"/>
        </w:rPr>
      </w:pPr>
      <w:r>
        <w:rPr>
          <w:rFonts w:hint="eastAsia"/>
          <w:szCs w:val="21"/>
        </w:rPr>
        <w:t>告知学生，研究生助教将如何帮助他们学习。</w:t>
      </w:r>
    </w:p>
    <w:p w:rsidR="00937A1E" w:rsidRDefault="00937A1E" w:rsidP="00937A1E">
      <w:pPr>
        <w:pStyle w:val="1"/>
        <w:numPr>
          <w:ilvl w:val="0"/>
          <w:numId w:val="1"/>
        </w:numPr>
        <w:tabs>
          <w:tab w:val="left" w:pos="720"/>
        </w:tabs>
        <w:spacing w:beforeLines="25" w:before="78" w:afterLines="25" w:after="78" w:line="400" w:lineRule="exact"/>
        <w:ind w:left="0" w:firstLine="0"/>
        <w:rPr>
          <w:rFonts w:ascii="黑体" w:eastAsia="黑体" w:hAnsi="黑体"/>
          <w:b w:val="0"/>
          <w:sz w:val="21"/>
          <w:szCs w:val="21"/>
        </w:rPr>
      </w:pPr>
      <w:bookmarkStart w:id="135" w:name="_Toc29821"/>
      <w:bookmarkStart w:id="136" w:name="_Toc454999059"/>
      <w:bookmarkStart w:id="137" w:name="_Toc455051184"/>
      <w:bookmarkStart w:id="138" w:name="_Toc454199980"/>
      <w:bookmarkStart w:id="139" w:name="_Toc19428"/>
      <w:bookmarkStart w:id="140" w:name="_Toc23799"/>
      <w:bookmarkStart w:id="141" w:name="_Toc455002154"/>
      <w:bookmarkStart w:id="142" w:name="_Toc455001416"/>
      <w:r>
        <w:rPr>
          <w:rFonts w:ascii="黑体" w:eastAsia="黑体" w:hAnsi="黑体" w:hint="eastAsia"/>
          <w:b w:val="0"/>
          <w:sz w:val="21"/>
          <w:szCs w:val="21"/>
        </w:rPr>
        <w:t>结论</w:t>
      </w:r>
      <w:bookmarkEnd w:id="135"/>
      <w:bookmarkEnd w:id="136"/>
      <w:bookmarkEnd w:id="137"/>
      <w:bookmarkEnd w:id="138"/>
      <w:bookmarkEnd w:id="139"/>
      <w:bookmarkEnd w:id="140"/>
      <w:bookmarkEnd w:id="141"/>
      <w:bookmarkEnd w:id="142"/>
    </w:p>
    <w:p w:rsidR="00937A1E" w:rsidRDefault="00937A1E" w:rsidP="00937A1E">
      <w:pPr>
        <w:spacing w:line="400" w:lineRule="exact"/>
        <w:ind w:firstLineChars="200" w:firstLine="420"/>
        <w:rPr>
          <w:szCs w:val="21"/>
        </w:rPr>
      </w:pPr>
      <w:r>
        <w:rPr>
          <w:rFonts w:hint="eastAsia"/>
          <w:szCs w:val="21"/>
        </w:rPr>
        <w:t>您的课程执行大纲将您和您的学生联系起来，因此您的考虑越周到，您的执行大纲也就越有用、越高效。一份好的课程执行大纲会帮助您的学生对于您的课程、他们作为学生的角色以及您作为他们指导者的角色有更为完整清晰的认识。</w:t>
      </w:r>
    </w:p>
    <w:p w:rsidR="000B37AF" w:rsidRPr="00937A1E" w:rsidRDefault="000B37AF"/>
    <w:sectPr w:rsidR="000B37AF" w:rsidRPr="00937A1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37A1E" w:rsidRDefault="00937A1E" w:rsidP="00937A1E">
      <w:r>
        <w:separator/>
      </w:r>
    </w:p>
  </w:endnote>
  <w:endnote w:type="continuationSeparator" w:id="0">
    <w:p w:rsidR="00937A1E" w:rsidRDefault="00937A1E" w:rsidP="00937A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微软雅黑">
    <w:panose1 w:val="020B0503020204020204"/>
    <w:charset w:val="86"/>
    <w:family w:val="swiss"/>
    <w:pitch w:val="variable"/>
    <w:sig w:usb0="80000287" w:usb1="280F3C52" w:usb2="00000016" w:usb3="00000000" w:csb0="0004001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37A1E" w:rsidRDefault="00937A1E">
    <w:pPr>
      <w:pStyle w:val="a4"/>
      <w:jc w:val="center"/>
    </w:pPr>
    <w:r>
      <w:fldChar w:fldCharType="begin"/>
    </w:r>
    <w:r>
      <w:instrText>PAGE   \* MERGEFORMAT</w:instrText>
    </w:r>
    <w:r>
      <w:fldChar w:fldCharType="separate"/>
    </w:r>
    <w:r w:rsidRPr="00937A1E">
      <w:rPr>
        <w:noProof/>
        <w:lang w:val="zh-CN"/>
      </w:rPr>
      <w:t>1</w:t>
    </w:r>
    <w:r>
      <w:fldChar w:fldCharType="end"/>
    </w:r>
  </w:p>
  <w:p w:rsidR="00937A1E" w:rsidRDefault="00937A1E">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37A1E" w:rsidRDefault="00937A1E" w:rsidP="00937A1E">
      <w:r>
        <w:separator/>
      </w:r>
    </w:p>
  </w:footnote>
  <w:footnote w:type="continuationSeparator" w:id="0">
    <w:p w:rsidR="00937A1E" w:rsidRDefault="00937A1E" w:rsidP="00937A1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C5A799E"/>
    <w:multiLevelType w:val="multilevel"/>
    <w:tmpl w:val="0C5A799E"/>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1">
    <w:nsid w:val="11411367"/>
    <w:multiLevelType w:val="multilevel"/>
    <w:tmpl w:val="11411367"/>
    <w:lvl w:ilvl="0">
      <w:start w:val="1"/>
      <w:numFmt w:val="chineseCountingThousand"/>
      <w:lvlText w:val="(%1)"/>
      <w:lvlJc w:val="left"/>
      <w:pPr>
        <w:tabs>
          <w:tab w:val="num" w:pos="420"/>
        </w:tabs>
        <w:ind w:left="420" w:hanging="420"/>
      </w:pPr>
    </w:lvl>
    <w:lvl w:ilvl="1">
      <w:start w:val="1"/>
      <w:numFmt w:val="lowerLetter"/>
      <w:lvlText w:val="%2)"/>
      <w:lvlJc w:val="left"/>
      <w:pPr>
        <w:tabs>
          <w:tab w:val="num" w:pos="840"/>
        </w:tabs>
        <w:ind w:left="840" w:hanging="420"/>
      </w:pPr>
      <w:rPr>
        <w:rFonts w:cs="Times New Roman"/>
      </w:rPr>
    </w:lvl>
    <w:lvl w:ilvl="2">
      <w:start w:val="1"/>
      <w:numFmt w:val="lowerRoman"/>
      <w:lvlText w:val="%3."/>
      <w:lvlJc w:val="right"/>
      <w:pPr>
        <w:tabs>
          <w:tab w:val="num" w:pos="1260"/>
        </w:tabs>
        <w:ind w:left="1260" w:hanging="420"/>
      </w:pPr>
      <w:rPr>
        <w:rFonts w:cs="Times New Roman"/>
      </w:rPr>
    </w:lvl>
    <w:lvl w:ilvl="3">
      <w:start w:val="1"/>
      <w:numFmt w:val="decimal"/>
      <w:lvlText w:val="%4."/>
      <w:lvlJc w:val="left"/>
      <w:pPr>
        <w:tabs>
          <w:tab w:val="num" w:pos="1680"/>
        </w:tabs>
        <w:ind w:left="1680" w:hanging="420"/>
      </w:pPr>
      <w:rPr>
        <w:rFonts w:cs="Times New Roman"/>
      </w:rPr>
    </w:lvl>
    <w:lvl w:ilvl="4">
      <w:start w:val="1"/>
      <w:numFmt w:val="lowerLetter"/>
      <w:lvlText w:val="%5)"/>
      <w:lvlJc w:val="left"/>
      <w:pPr>
        <w:tabs>
          <w:tab w:val="num" w:pos="2100"/>
        </w:tabs>
        <w:ind w:left="2100" w:hanging="420"/>
      </w:pPr>
      <w:rPr>
        <w:rFonts w:cs="Times New Roman"/>
      </w:rPr>
    </w:lvl>
    <w:lvl w:ilvl="5">
      <w:start w:val="1"/>
      <w:numFmt w:val="lowerRoman"/>
      <w:lvlText w:val="%6."/>
      <w:lvlJc w:val="right"/>
      <w:pPr>
        <w:tabs>
          <w:tab w:val="num" w:pos="2520"/>
        </w:tabs>
        <w:ind w:left="2520" w:hanging="420"/>
      </w:pPr>
      <w:rPr>
        <w:rFonts w:cs="Times New Roman"/>
      </w:rPr>
    </w:lvl>
    <w:lvl w:ilvl="6">
      <w:start w:val="1"/>
      <w:numFmt w:val="decimal"/>
      <w:lvlText w:val="%7."/>
      <w:lvlJc w:val="left"/>
      <w:pPr>
        <w:tabs>
          <w:tab w:val="num" w:pos="2940"/>
        </w:tabs>
        <w:ind w:left="2940" w:hanging="420"/>
      </w:pPr>
      <w:rPr>
        <w:rFonts w:cs="Times New Roman"/>
      </w:rPr>
    </w:lvl>
    <w:lvl w:ilvl="7">
      <w:start w:val="1"/>
      <w:numFmt w:val="lowerLetter"/>
      <w:lvlText w:val="%8)"/>
      <w:lvlJc w:val="left"/>
      <w:pPr>
        <w:tabs>
          <w:tab w:val="num" w:pos="3360"/>
        </w:tabs>
        <w:ind w:left="3360" w:hanging="420"/>
      </w:pPr>
      <w:rPr>
        <w:rFonts w:cs="Times New Roman"/>
      </w:rPr>
    </w:lvl>
    <w:lvl w:ilvl="8">
      <w:start w:val="1"/>
      <w:numFmt w:val="lowerRoman"/>
      <w:lvlText w:val="%9."/>
      <w:lvlJc w:val="right"/>
      <w:pPr>
        <w:tabs>
          <w:tab w:val="num" w:pos="3780"/>
        </w:tabs>
        <w:ind w:left="3780" w:hanging="420"/>
      </w:pPr>
      <w:rPr>
        <w:rFonts w:cs="Times New Roman"/>
      </w:rPr>
    </w:lvl>
  </w:abstractNum>
  <w:abstractNum w:abstractNumId="2">
    <w:nsid w:val="3C0544F8"/>
    <w:multiLevelType w:val="multilevel"/>
    <w:tmpl w:val="3C0544F8"/>
    <w:lvl w:ilvl="0">
      <w:start w:val="1"/>
      <w:numFmt w:val="chineseCountingThousand"/>
      <w:lvlText w:val="(%1)"/>
      <w:lvlJc w:val="left"/>
      <w:pPr>
        <w:tabs>
          <w:tab w:val="num" w:pos="420"/>
        </w:tabs>
        <w:ind w:left="420" w:hanging="420"/>
      </w:pPr>
    </w:lvl>
    <w:lvl w:ilvl="1">
      <w:start w:val="1"/>
      <w:numFmt w:val="lowerLetter"/>
      <w:lvlText w:val="%2)"/>
      <w:lvlJc w:val="left"/>
      <w:pPr>
        <w:tabs>
          <w:tab w:val="num" w:pos="840"/>
        </w:tabs>
        <w:ind w:left="840" w:hanging="420"/>
      </w:pPr>
      <w:rPr>
        <w:rFonts w:cs="Times New Roman"/>
      </w:rPr>
    </w:lvl>
    <w:lvl w:ilvl="2">
      <w:start w:val="1"/>
      <w:numFmt w:val="lowerRoman"/>
      <w:lvlText w:val="%3."/>
      <w:lvlJc w:val="right"/>
      <w:pPr>
        <w:tabs>
          <w:tab w:val="num" w:pos="1260"/>
        </w:tabs>
        <w:ind w:left="1260" w:hanging="420"/>
      </w:pPr>
      <w:rPr>
        <w:rFonts w:cs="Times New Roman"/>
      </w:rPr>
    </w:lvl>
    <w:lvl w:ilvl="3">
      <w:start w:val="1"/>
      <w:numFmt w:val="decimal"/>
      <w:lvlText w:val="%4."/>
      <w:lvlJc w:val="left"/>
      <w:pPr>
        <w:tabs>
          <w:tab w:val="num" w:pos="1680"/>
        </w:tabs>
        <w:ind w:left="1680" w:hanging="420"/>
      </w:pPr>
      <w:rPr>
        <w:rFonts w:cs="Times New Roman"/>
      </w:rPr>
    </w:lvl>
    <w:lvl w:ilvl="4">
      <w:start w:val="1"/>
      <w:numFmt w:val="lowerLetter"/>
      <w:lvlText w:val="%5)"/>
      <w:lvlJc w:val="left"/>
      <w:pPr>
        <w:tabs>
          <w:tab w:val="num" w:pos="2100"/>
        </w:tabs>
        <w:ind w:left="2100" w:hanging="420"/>
      </w:pPr>
      <w:rPr>
        <w:rFonts w:cs="Times New Roman"/>
      </w:rPr>
    </w:lvl>
    <w:lvl w:ilvl="5">
      <w:start w:val="1"/>
      <w:numFmt w:val="lowerRoman"/>
      <w:lvlText w:val="%6."/>
      <w:lvlJc w:val="right"/>
      <w:pPr>
        <w:tabs>
          <w:tab w:val="num" w:pos="2520"/>
        </w:tabs>
        <w:ind w:left="2520" w:hanging="420"/>
      </w:pPr>
      <w:rPr>
        <w:rFonts w:cs="Times New Roman"/>
      </w:rPr>
    </w:lvl>
    <w:lvl w:ilvl="6">
      <w:start w:val="1"/>
      <w:numFmt w:val="decimal"/>
      <w:lvlText w:val="%7."/>
      <w:lvlJc w:val="left"/>
      <w:pPr>
        <w:tabs>
          <w:tab w:val="num" w:pos="2940"/>
        </w:tabs>
        <w:ind w:left="2940" w:hanging="420"/>
      </w:pPr>
      <w:rPr>
        <w:rFonts w:cs="Times New Roman"/>
      </w:rPr>
    </w:lvl>
    <w:lvl w:ilvl="7">
      <w:start w:val="1"/>
      <w:numFmt w:val="lowerLetter"/>
      <w:lvlText w:val="%8)"/>
      <w:lvlJc w:val="left"/>
      <w:pPr>
        <w:tabs>
          <w:tab w:val="num" w:pos="3360"/>
        </w:tabs>
        <w:ind w:left="3360" w:hanging="420"/>
      </w:pPr>
      <w:rPr>
        <w:rFonts w:cs="Times New Roman"/>
      </w:rPr>
    </w:lvl>
    <w:lvl w:ilvl="8">
      <w:start w:val="1"/>
      <w:numFmt w:val="lowerRoman"/>
      <w:lvlText w:val="%9."/>
      <w:lvlJc w:val="right"/>
      <w:pPr>
        <w:tabs>
          <w:tab w:val="num" w:pos="3780"/>
        </w:tabs>
        <w:ind w:left="3780" w:hanging="420"/>
      </w:pPr>
      <w:rPr>
        <w:rFonts w:cs="Times New Roman"/>
      </w:rPr>
    </w:lvl>
  </w:abstractNum>
  <w:abstractNum w:abstractNumId="3">
    <w:nsid w:val="51822165"/>
    <w:multiLevelType w:val="multilevel"/>
    <w:tmpl w:val="51822165"/>
    <w:lvl w:ilvl="0">
      <w:start w:val="1"/>
      <w:numFmt w:val="chineseCountingThousand"/>
      <w:lvlText w:val="(%1)"/>
      <w:lvlJc w:val="left"/>
      <w:pPr>
        <w:tabs>
          <w:tab w:val="num" w:pos="420"/>
        </w:tabs>
        <w:ind w:left="420" w:hanging="420"/>
      </w:pPr>
    </w:lvl>
    <w:lvl w:ilvl="1">
      <w:start w:val="1"/>
      <w:numFmt w:val="lowerLetter"/>
      <w:lvlText w:val="%2)"/>
      <w:lvlJc w:val="left"/>
      <w:pPr>
        <w:tabs>
          <w:tab w:val="num" w:pos="840"/>
        </w:tabs>
        <w:ind w:left="840" w:hanging="420"/>
      </w:pPr>
      <w:rPr>
        <w:rFonts w:cs="Times New Roman"/>
      </w:rPr>
    </w:lvl>
    <w:lvl w:ilvl="2">
      <w:start w:val="1"/>
      <w:numFmt w:val="lowerRoman"/>
      <w:lvlText w:val="%3."/>
      <w:lvlJc w:val="right"/>
      <w:pPr>
        <w:tabs>
          <w:tab w:val="num" w:pos="1260"/>
        </w:tabs>
        <w:ind w:left="1260" w:hanging="420"/>
      </w:pPr>
      <w:rPr>
        <w:rFonts w:cs="Times New Roman"/>
      </w:rPr>
    </w:lvl>
    <w:lvl w:ilvl="3">
      <w:start w:val="1"/>
      <w:numFmt w:val="decimal"/>
      <w:lvlText w:val="%4."/>
      <w:lvlJc w:val="left"/>
      <w:pPr>
        <w:tabs>
          <w:tab w:val="num" w:pos="1680"/>
        </w:tabs>
        <w:ind w:left="1680" w:hanging="420"/>
      </w:pPr>
      <w:rPr>
        <w:rFonts w:cs="Times New Roman"/>
      </w:rPr>
    </w:lvl>
    <w:lvl w:ilvl="4">
      <w:start w:val="1"/>
      <w:numFmt w:val="lowerLetter"/>
      <w:lvlText w:val="%5)"/>
      <w:lvlJc w:val="left"/>
      <w:pPr>
        <w:tabs>
          <w:tab w:val="num" w:pos="2100"/>
        </w:tabs>
        <w:ind w:left="2100" w:hanging="420"/>
      </w:pPr>
      <w:rPr>
        <w:rFonts w:cs="Times New Roman"/>
      </w:rPr>
    </w:lvl>
    <w:lvl w:ilvl="5">
      <w:start w:val="1"/>
      <w:numFmt w:val="lowerRoman"/>
      <w:lvlText w:val="%6."/>
      <w:lvlJc w:val="right"/>
      <w:pPr>
        <w:tabs>
          <w:tab w:val="num" w:pos="2520"/>
        </w:tabs>
        <w:ind w:left="2520" w:hanging="420"/>
      </w:pPr>
      <w:rPr>
        <w:rFonts w:cs="Times New Roman"/>
      </w:rPr>
    </w:lvl>
    <w:lvl w:ilvl="6">
      <w:start w:val="1"/>
      <w:numFmt w:val="decimal"/>
      <w:lvlText w:val="%7."/>
      <w:lvlJc w:val="left"/>
      <w:pPr>
        <w:tabs>
          <w:tab w:val="num" w:pos="2940"/>
        </w:tabs>
        <w:ind w:left="2940" w:hanging="420"/>
      </w:pPr>
      <w:rPr>
        <w:rFonts w:cs="Times New Roman"/>
      </w:rPr>
    </w:lvl>
    <w:lvl w:ilvl="7">
      <w:start w:val="1"/>
      <w:numFmt w:val="lowerLetter"/>
      <w:lvlText w:val="%8)"/>
      <w:lvlJc w:val="left"/>
      <w:pPr>
        <w:tabs>
          <w:tab w:val="num" w:pos="3360"/>
        </w:tabs>
        <w:ind w:left="3360" w:hanging="420"/>
      </w:pPr>
      <w:rPr>
        <w:rFonts w:cs="Times New Roman"/>
      </w:rPr>
    </w:lvl>
    <w:lvl w:ilvl="8">
      <w:start w:val="1"/>
      <w:numFmt w:val="lowerRoman"/>
      <w:lvlText w:val="%9."/>
      <w:lvlJc w:val="right"/>
      <w:pPr>
        <w:tabs>
          <w:tab w:val="num" w:pos="3780"/>
        </w:tabs>
        <w:ind w:left="3780" w:hanging="420"/>
      </w:pPr>
      <w:rPr>
        <w:rFonts w:cs="Times New Roman"/>
      </w:rPr>
    </w:lvl>
  </w:abstractNum>
  <w:abstractNum w:abstractNumId="4">
    <w:nsid w:val="717F5600"/>
    <w:multiLevelType w:val="multilevel"/>
    <w:tmpl w:val="717F5600"/>
    <w:lvl w:ilvl="0">
      <w:start w:val="1"/>
      <w:numFmt w:val="bullet"/>
      <w:lvlText w:val=""/>
      <w:lvlJc w:val="left"/>
      <w:pPr>
        <w:tabs>
          <w:tab w:val="num" w:pos="900"/>
        </w:tabs>
        <w:ind w:left="900" w:hanging="420"/>
      </w:pPr>
      <w:rPr>
        <w:rFonts w:ascii="Wingdings" w:hAnsi="Wingdings" w:hint="default"/>
      </w:rPr>
    </w:lvl>
    <w:lvl w:ilvl="1">
      <w:start w:val="1"/>
      <w:numFmt w:val="bullet"/>
      <w:lvlText w:val=""/>
      <w:lvlJc w:val="left"/>
      <w:pPr>
        <w:tabs>
          <w:tab w:val="num" w:pos="1320"/>
        </w:tabs>
        <w:ind w:left="1320" w:hanging="420"/>
      </w:pPr>
      <w:rPr>
        <w:rFonts w:ascii="Wingdings" w:hAnsi="Wingdings" w:hint="default"/>
      </w:rPr>
    </w:lvl>
    <w:lvl w:ilvl="2">
      <w:start w:val="1"/>
      <w:numFmt w:val="bullet"/>
      <w:lvlText w:val=""/>
      <w:lvlJc w:val="left"/>
      <w:pPr>
        <w:tabs>
          <w:tab w:val="num" w:pos="1740"/>
        </w:tabs>
        <w:ind w:left="1740" w:hanging="420"/>
      </w:pPr>
      <w:rPr>
        <w:rFonts w:ascii="Wingdings" w:hAnsi="Wingdings" w:hint="default"/>
      </w:rPr>
    </w:lvl>
    <w:lvl w:ilvl="3">
      <w:start w:val="1"/>
      <w:numFmt w:val="bullet"/>
      <w:lvlText w:val=""/>
      <w:lvlJc w:val="left"/>
      <w:pPr>
        <w:tabs>
          <w:tab w:val="num" w:pos="2160"/>
        </w:tabs>
        <w:ind w:left="2160" w:hanging="420"/>
      </w:pPr>
      <w:rPr>
        <w:rFonts w:ascii="Wingdings" w:hAnsi="Wingdings" w:hint="default"/>
      </w:rPr>
    </w:lvl>
    <w:lvl w:ilvl="4">
      <w:start w:val="1"/>
      <w:numFmt w:val="bullet"/>
      <w:lvlText w:val=""/>
      <w:lvlJc w:val="left"/>
      <w:pPr>
        <w:tabs>
          <w:tab w:val="num" w:pos="2580"/>
        </w:tabs>
        <w:ind w:left="2580" w:hanging="420"/>
      </w:pPr>
      <w:rPr>
        <w:rFonts w:ascii="Wingdings" w:hAnsi="Wingdings" w:hint="default"/>
      </w:rPr>
    </w:lvl>
    <w:lvl w:ilvl="5">
      <w:start w:val="1"/>
      <w:numFmt w:val="bullet"/>
      <w:lvlText w:val=""/>
      <w:lvlJc w:val="left"/>
      <w:pPr>
        <w:tabs>
          <w:tab w:val="num" w:pos="3000"/>
        </w:tabs>
        <w:ind w:left="3000" w:hanging="420"/>
      </w:pPr>
      <w:rPr>
        <w:rFonts w:ascii="Wingdings" w:hAnsi="Wingdings" w:hint="default"/>
      </w:rPr>
    </w:lvl>
    <w:lvl w:ilvl="6">
      <w:start w:val="1"/>
      <w:numFmt w:val="bullet"/>
      <w:lvlText w:val=""/>
      <w:lvlJc w:val="left"/>
      <w:pPr>
        <w:tabs>
          <w:tab w:val="num" w:pos="3420"/>
        </w:tabs>
        <w:ind w:left="3420" w:hanging="420"/>
      </w:pPr>
      <w:rPr>
        <w:rFonts w:ascii="Wingdings" w:hAnsi="Wingdings" w:hint="default"/>
      </w:rPr>
    </w:lvl>
    <w:lvl w:ilvl="7">
      <w:start w:val="1"/>
      <w:numFmt w:val="bullet"/>
      <w:lvlText w:val=""/>
      <w:lvlJc w:val="left"/>
      <w:pPr>
        <w:tabs>
          <w:tab w:val="num" w:pos="3840"/>
        </w:tabs>
        <w:ind w:left="3840" w:hanging="420"/>
      </w:pPr>
      <w:rPr>
        <w:rFonts w:ascii="Wingdings" w:hAnsi="Wingdings" w:hint="default"/>
      </w:rPr>
    </w:lvl>
    <w:lvl w:ilvl="8">
      <w:start w:val="1"/>
      <w:numFmt w:val="bullet"/>
      <w:lvlText w:val=""/>
      <w:lvlJc w:val="left"/>
      <w:pPr>
        <w:tabs>
          <w:tab w:val="num" w:pos="4260"/>
        </w:tabs>
        <w:ind w:left="4260" w:hanging="420"/>
      </w:pPr>
      <w:rPr>
        <w:rFonts w:ascii="Wingdings" w:hAnsi="Wingdings" w:hint="default"/>
      </w:rPr>
    </w:lvl>
  </w:abstractNum>
  <w:abstractNum w:abstractNumId="5">
    <w:nsid w:val="76A72900"/>
    <w:multiLevelType w:val="multilevel"/>
    <w:tmpl w:val="76A72900"/>
    <w:lvl w:ilvl="0">
      <w:start w:val="1"/>
      <w:numFmt w:val="japaneseCounting"/>
      <w:lvlText w:val="%1、"/>
      <w:lvlJc w:val="left"/>
      <w:pPr>
        <w:tabs>
          <w:tab w:val="num" w:pos="720"/>
        </w:tabs>
        <w:ind w:left="720" w:hanging="720"/>
      </w:pPr>
      <w:rPr>
        <w:rFonts w:cs="Times New Roman" w:hint="default"/>
      </w:rPr>
    </w:lvl>
    <w:lvl w:ilvl="1">
      <w:start w:val="1"/>
      <w:numFmt w:val="lowerLetter"/>
      <w:lvlText w:val="%2)"/>
      <w:lvlJc w:val="left"/>
      <w:pPr>
        <w:tabs>
          <w:tab w:val="num" w:pos="840"/>
        </w:tabs>
        <w:ind w:left="840" w:hanging="420"/>
      </w:pPr>
      <w:rPr>
        <w:rFonts w:cs="Times New Roman"/>
      </w:rPr>
    </w:lvl>
    <w:lvl w:ilvl="2">
      <w:start w:val="1"/>
      <w:numFmt w:val="lowerRoman"/>
      <w:lvlText w:val="%3."/>
      <w:lvlJc w:val="right"/>
      <w:pPr>
        <w:tabs>
          <w:tab w:val="num" w:pos="1260"/>
        </w:tabs>
        <w:ind w:left="1260" w:hanging="420"/>
      </w:pPr>
      <w:rPr>
        <w:rFonts w:cs="Times New Roman"/>
      </w:rPr>
    </w:lvl>
    <w:lvl w:ilvl="3">
      <w:start w:val="1"/>
      <w:numFmt w:val="decimal"/>
      <w:lvlText w:val="%4."/>
      <w:lvlJc w:val="left"/>
      <w:pPr>
        <w:tabs>
          <w:tab w:val="num" w:pos="1680"/>
        </w:tabs>
        <w:ind w:left="1680" w:hanging="420"/>
      </w:pPr>
      <w:rPr>
        <w:rFonts w:cs="Times New Roman"/>
      </w:rPr>
    </w:lvl>
    <w:lvl w:ilvl="4">
      <w:start w:val="1"/>
      <w:numFmt w:val="lowerLetter"/>
      <w:lvlText w:val="%5)"/>
      <w:lvlJc w:val="left"/>
      <w:pPr>
        <w:tabs>
          <w:tab w:val="num" w:pos="2100"/>
        </w:tabs>
        <w:ind w:left="2100" w:hanging="420"/>
      </w:pPr>
      <w:rPr>
        <w:rFonts w:cs="Times New Roman"/>
      </w:rPr>
    </w:lvl>
    <w:lvl w:ilvl="5">
      <w:start w:val="1"/>
      <w:numFmt w:val="lowerRoman"/>
      <w:lvlText w:val="%6."/>
      <w:lvlJc w:val="right"/>
      <w:pPr>
        <w:tabs>
          <w:tab w:val="num" w:pos="2520"/>
        </w:tabs>
        <w:ind w:left="2520" w:hanging="420"/>
      </w:pPr>
      <w:rPr>
        <w:rFonts w:cs="Times New Roman"/>
      </w:rPr>
    </w:lvl>
    <w:lvl w:ilvl="6">
      <w:start w:val="1"/>
      <w:numFmt w:val="decimal"/>
      <w:lvlText w:val="%7."/>
      <w:lvlJc w:val="left"/>
      <w:pPr>
        <w:tabs>
          <w:tab w:val="num" w:pos="2940"/>
        </w:tabs>
        <w:ind w:left="2940" w:hanging="420"/>
      </w:pPr>
      <w:rPr>
        <w:rFonts w:cs="Times New Roman"/>
      </w:rPr>
    </w:lvl>
    <w:lvl w:ilvl="7">
      <w:start w:val="1"/>
      <w:numFmt w:val="lowerLetter"/>
      <w:lvlText w:val="%8)"/>
      <w:lvlJc w:val="left"/>
      <w:pPr>
        <w:tabs>
          <w:tab w:val="num" w:pos="3360"/>
        </w:tabs>
        <w:ind w:left="3360" w:hanging="420"/>
      </w:pPr>
      <w:rPr>
        <w:rFonts w:cs="Times New Roman"/>
      </w:rPr>
    </w:lvl>
    <w:lvl w:ilvl="8">
      <w:start w:val="1"/>
      <w:numFmt w:val="lowerRoman"/>
      <w:lvlText w:val="%9."/>
      <w:lvlJc w:val="right"/>
      <w:pPr>
        <w:tabs>
          <w:tab w:val="num" w:pos="3780"/>
        </w:tabs>
        <w:ind w:left="3780" w:hanging="420"/>
      </w:pPr>
      <w:rPr>
        <w:rFonts w:cs="Times New Roman"/>
      </w:rPr>
    </w:lvl>
  </w:abstractNum>
  <w:num w:numId="1">
    <w:abstractNumId w:val="5"/>
  </w:num>
  <w:num w:numId="2">
    <w:abstractNumId w:val="1"/>
  </w:num>
  <w:num w:numId="3">
    <w:abstractNumId w:val="2"/>
  </w:num>
  <w:num w:numId="4">
    <w:abstractNumId w:val="0"/>
  </w:num>
  <w:num w:numId="5">
    <w:abstractNumId w:val="4"/>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2D1F"/>
    <w:rsid w:val="00003B4B"/>
    <w:rsid w:val="00006967"/>
    <w:rsid w:val="00015F1E"/>
    <w:rsid w:val="000233DF"/>
    <w:rsid w:val="00024D90"/>
    <w:rsid w:val="00031EC2"/>
    <w:rsid w:val="00063535"/>
    <w:rsid w:val="000651A2"/>
    <w:rsid w:val="00067F65"/>
    <w:rsid w:val="0007336A"/>
    <w:rsid w:val="000778FB"/>
    <w:rsid w:val="00096010"/>
    <w:rsid w:val="000968A9"/>
    <w:rsid w:val="00097421"/>
    <w:rsid w:val="000A3A18"/>
    <w:rsid w:val="000A3E56"/>
    <w:rsid w:val="000A4B17"/>
    <w:rsid w:val="000A52AA"/>
    <w:rsid w:val="000B37AF"/>
    <w:rsid w:val="000B3A5E"/>
    <w:rsid w:val="000B795D"/>
    <w:rsid w:val="000C32A1"/>
    <w:rsid w:val="000C4720"/>
    <w:rsid w:val="000E7182"/>
    <w:rsid w:val="000F31F0"/>
    <w:rsid w:val="00111F53"/>
    <w:rsid w:val="001147F0"/>
    <w:rsid w:val="00123AB0"/>
    <w:rsid w:val="00134A93"/>
    <w:rsid w:val="00135D7B"/>
    <w:rsid w:val="00142DEC"/>
    <w:rsid w:val="00147F9E"/>
    <w:rsid w:val="00150E3A"/>
    <w:rsid w:val="0015190C"/>
    <w:rsid w:val="00151BF3"/>
    <w:rsid w:val="00155F29"/>
    <w:rsid w:val="001655FA"/>
    <w:rsid w:val="00173FAF"/>
    <w:rsid w:val="001757EE"/>
    <w:rsid w:val="00177920"/>
    <w:rsid w:val="00191EBF"/>
    <w:rsid w:val="001A45B6"/>
    <w:rsid w:val="001B5C91"/>
    <w:rsid w:val="001B6369"/>
    <w:rsid w:val="001C2C73"/>
    <w:rsid w:val="001C2F19"/>
    <w:rsid w:val="001D6731"/>
    <w:rsid w:val="001E04FD"/>
    <w:rsid w:val="001E1811"/>
    <w:rsid w:val="001F0841"/>
    <w:rsid w:val="0020577A"/>
    <w:rsid w:val="00210FCD"/>
    <w:rsid w:val="00225051"/>
    <w:rsid w:val="00225474"/>
    <w:rsid w:val="0023289D"/>
    <w:rsid w:val="0024081F"/>
    <w:rsid w:val="002442AE"/>
    <w:rsid w:val="00260501"/>
    <w:rsid w:val="002660B6"/>
    <w:rsid w:val="0026672B"/>
    <w:rsid w:val="00267E1F"/>
    <w:rsid w:val="00281821"/>
    <w:rsid w:val="00285507"/>
    <w:rsid w:val="00285708"/>
    <w:rsid w:val="00293614"/>
    <w:rsid w:val="002937D1"/>
    <w:rsid w:val="002A2170"/>
    <w:rsid w:val="002B2DCA"/>
    <w:rsid w:val="002B5F7D"/>
    <w:rsid w:val="002C11AF"/>
    <w:rsid w:val="002F2CF0"/>
    <w:rsid w:val="002F3FFD"/>
    <w:rsid w:val="002F669D"/>
    <w:rsid w:val="002F7700"/>
    <w:rsid w:val="003106DC"/>
    <w:rsid w:val="00317071"/>
    <w:rsid w:val="00317275"/>
    <w:rsid w:val="00317BD6"/>
    <w:rsid w:val="003349D8"/>
    <w:rsid w:val="0033577D"/>
    <w:rsid w:val="003419BC"/>
    <w:rsid w:val="0034376F"/>
    <w:rsid w:val="0034467C"/>
    <w:rsid w:val="00352E9C"/>
    <w:rsid w:val="00362D19"/>
    <w:rsid w:val="00372EE4"/>
    <w:rsid w:val="00374603"/>
    <w:rsid w:val="00382B29"/>
    <w:rsid w:val="003904A6"/>
    <w:rsid w:val="003A7C00"/>
    <w:rsid w:val="003B6C19"/>
    <w:rsid w:val="003D07A3"/>
    <w:rsid w:val="003D1765"/>
    <w:rsid w:val="003D5FC2"/>
    <w:rsid w:val="003F4CDD"/>
    <w:rsid w:val="00406691"/>
    <w:rsid w:val="00410B1B"/>
    <w:rsid w:val="0042184F"/>
    <w:rsid w:val="0042718A"/>
    <w:rsid w:val="004279F1"/>
    <w:rsid w:val="00430417"/>
    <w:rsid w:val="00431D49"/>
    <w:rsid w:val="00432108"/>
    <w:rsid w:val="00436885"/>
    <w:rsid w:val="00446168"/>
    <w:rsid w:val="004607E4"/>
    <w:rsid w:val="00464D12"/>
    <w:rsid w:val="00473288"/>
    <w:rsid w:val="004841FC"/>
    <w:rsid w:val="00484527"/>
    <w:rsid w:val="00494005"/>
    <w:rsid w:val="0049570F"/>
    <w:rsid w:val="004A7F57"/>
    <w:rsid w:val="004C2E80"/>
    <w:rsid w:val="004C3056"/>
    <w:rsid w:val="004C6149"/>
    <w:rsid w:val="004E6E40"/>
    <w:rsid w:val="004F7572"/>
    <w:rsid w:val="005002DF"/>
    <w:rsid w:val="00513091"/>
    <w:rsid w:val="005215D5"/>
    <w:rsid w:val="00523E67"/>
    <w:rsid w:val="00524AA7"/>
    <w:rsid w:val="005542B2"/>
    <w:rsid w:val="00563C2E"/>
    <w:rsid w:val="00570165"/>
    <w:rsid w:val="00572792"/>
    <w:rsid w:val="00574377"/>
    <w:rsid w:val="005812D5"/>
    <w:rsid w:val="00585297"/>
    <w:rsid w:val="00586072"/>
    <w:rsid w:val="00594F7E"/>
    <w:rsid w:val="00595363"/>
    <w:rsid w:val="005B3864"/>
    <w:rsid w:val="005B5680"/>
    <w:rsid w:val="005C588A"/>
    <w:rsid w:val="005D0E3D"/>
    <w:rsid w:val="005D1F1F"/>
    <w:rsid w:val="005D3A84"/>
    <w:rsid w:val="005E6B47"/>
    <w:rsid w:val="005E78D4"/>
    <w:rsid w:val="006027F4"/>
    <w:rsid w:val="00602F93"/>
    <w:rsid w:val="00606817"/>
    <w:rsid w:val="0061422A"/>
    <w:rsid w:val="00624889"/>
    <w:rsid w:val="00631BC6"/>
    <w:rsid w:val="00637A4C"/>
    <w:rsid w:val="006429E7"/>
    <w:rsid w:val="00643B54"/>
    <w:rsid w:val="006459AA"/>
    <w:rsid w:val="00646341"/>
    <w:rsid w:val="0065043C"/>
    <w:rsid w:val="006555C1"/>
    <w:rsid w:val="00656BB7"/>
    <w:rsid w:val="0066212D"/>
    <w:rsid w:val="006716FC"/>
    <w:rsid w:val="006803F6"/>
    <w:rsid w:val="006808E9"/>
    <w:rsid w:val="006878BF"/>
    <w:rsid w:val="006A54E9"/>
    <w:rsid w:val="006D5070"/>
    <w:rsid w:val="006D75A4"/>
    <w:rsid w:val="006E3E87"/>
    <w:rsid w:val="006F1CD6"/>
    <w:rsid w:val="006F3A23"/>
    <w:rsid w:val="006F3D9A"/>
    <w:rsid w:val="006F4C74"/>
    <w:rsid w:val="006F6E4A"/>
    <w:rsid w:val="006F7FB3"/>
    <w:rsid w:val="00701576"/>
    <w:rsid w:val="00705161"/>
    <w:rsid w:val="00705183"/>
    <w:rsid w:val="007115B4"/>
    <w:rsid w:val="00722893"/>
    <w:rsid w:val="00727F91"/>
    <w:rsid w:val="00735B42"/>
    <w:rsid w:val="007436E8"/>
    <w:rsid w:val="0074744D"/>
    <w:rsid w:val="00752177"/>
    <w:rsid w:val="00762ED5"/>
    <w:rsid w:val="00765E3F"/>
    <w:rsid w:val="00766514"/>
    <w:rsid w:val="007743E0"/>
    <w:rsid w:val="007828C2"/>
    <w:rsid w:val="00784933"/>
    <w:rsid w:val="007921C6"/>
    <w:rsid w:val="007A2D12"/>
    <w:rsid w:val="007B00DC"/>
    <w:rsid w:val="007C39EF"/>
    <w:rsid w:val="007C7FE3"/>
    <w:rsid w:val="007D6153"/>
    <w:rsid w:val="007E41CA"/>
    <w:rsid w:val="007E73B0"/>
    <w:rsid w:val="00812FFD"/>
    <w:rsid w:val="008268DC"/>
    <w:rsid w:val="00826E96"/>
    <w:rsid w:val="00830772"/>
    <w:rsid w:val="00830FA4"/>
    <w:rsid w:val="00833384"/>
    <w:rsid w:val="00834F99"/>
    <w:rsid w:val="00863598"/>
    <w:rsid w:val="008715F7"/>
    <w:rsid w:val="00885644"/>
    <w:rsid w:val="00885D32"/>
    <w:rsid w:val="008A4BA9"/>
    <w:rsid w:val="008A75B6"/>
    <w:rsid w:val="008B1768"/>
    <w:rsid w:val="008B27DA"/>
    <w:rsid w:val="008D1C2A"/>
    <w:rsid w:val="008F0ACA"/>
    <w:rsid w:val="008F58E8"/>
    <w:rsid w:val="00903AB5"/>
    <w:rsid w:val="00903E3E"/>
    <w:rsid w:val="009064D9"/>
    <w:rsid w:val="009207AD"/>
    <w:rsid w:val="00932A87"/>
    <w:rsid w:val="009346AC"/>
    <w:rsid w:val="00934E05"/>
    <w:rsid w:val="00937A1E"/>
    <w:rsid w:val="00980310"/>
    <w:rsid w:val="00982A13"/>
    <w:rsid w:val="00982C13"/>
    <w:rsid w:val="00983602"/>
    <w:rsid w:val="0098769D"/>
    <w:rsid w:val="0099508D"/>
    <w:rsid w:val="009B577A"/>
    <w:rsid w:val="009D0402"/>
    <w:rsid w:val="009D3224"/>
    <w:rsid w:val="009D57A2"/>
    <w:rsid w:val="009D78CA"/>
    <w:rsid w:val="009E2485"/>
    <w:rsid w:val="009F0416"/>
    <w:rsid w:val="00A02E6F"/>
    <w:rsid w:val="00A04620"/>
    <w:rsid w:val="00A05171"/>
    <w:rsid w:val="00A1005A"/>
    <w:rsid w:val="00A43731"/>
    <w:rsid w:val="00A52118"/>
    <w:rsid w:val="00A64BF7"/>
    <w:rsid w:val="00A735AF"/>
    <w:rsid w:val="00A81808"/>
    <w:rsid w:val="00A849F6"/>
    <w:rsid w:val="00A971A0"/>
    <w:rsid w:val="00AA4116"/>
    <w:rsid w:val="00AA5222"/>
    <w:rsid w:val="00AC2D1F"/>
    <w:rsid w:val="00AC35C6"/>
    <w:rsid w:val="00AE20A8"/>
    <w:rsid w:val="00AF3CD2"/>
    <w:rsid w:val="00AF5ECE"/>
    <w:rsid w:val="00B01762"/>
    <w:rsid w:val="00B15409"/>
    <w:rsid w:val="00B157E3"/>
    <w:rsid w:val="00B2414B"/>
    <w:rsid w:val="00B4166C"/>
    <w:rsid w:val="00B42B9C"/>
    <w:rsid w:val="00B46C2A"/>
    <w:rsid w:val="00B62365"/>
    <w:rsid w:val="00B649AF"/>
    <w:rsid w:val="00B66F87"/>
    <w:rsid w:val="00B711EB"/>
    <w:rsid w:val="00B7544A"/>
    <w:rsid w:val="00B76985"/>
    <w:rsid w:val="00B8038B"/>
    <w:rsid w:val="00B85A10"/>
    <w:rsid w:val="00B911A4"/>
    <w:rsid w:val="00B91222"/>
    <w:rsid w:val="00B93E4C"/>
    <w:rsid w:val="00BA19C9"/>
    <w:rsid w:val="00BA528D"/>
    <w:rsid w:val="00BA7647"/>
    <w:rsid w:val="00BB2B1C"/>
    <w:rsid w:val="00BC4ADC"/>
    <w:rsid w:val="00BC52FF"/>
    <w:rsid w:val="00BC5A89"/>
    <w:rsid w:val="00BD049A"/>
    <w:rsid w:val="00BD4AA7"/>
    <w:rsid w:val="00BE3460"/>
    <w:rsid w:val="00BE6931"/>
    <w:rsid w:val="00C05DBE"/>
    <w:rsid w:val="00C23C1E"/>
    <w:rsid w:val="00C27036"/>
    <w:rsid w:val="00C2780E"/>
    <w:rsid w:val="00C30988"/>
    <w:rsid w:val="00C31518"/>
    <w:rsid w:val="00C47BF2"/>
    <w:rsid w:val="00C52937"/>
    <w:rsid w:val="00C54403"/>
    <w:rsid w:val="00C55B16"/>
    <w:rsid w:val="00C60D26"/>
    <w:rsid w:val="00C633EE"/>
    <w:rsid w:val="00C71DCC"/>
    <w:rsid w:val="00C75CF9"/>
    <w:rsid w:val="00C83119"/>
    <w:rsid w:val="00C9180C"/>
    <w:rsid w:val="00CA26DD"/>
    <w:rsid w:val="00CB167F"/>
    <w:rsid w:val="00CC292A"/>
    <w:rsid w:val="00CD44D7"/>
    <w:rsid w:val="00CE55D1"/>
    <w:rsid w:val="00CF1E8B"/>
    <w:rsid w:val="00D00C83"/>
    <w:rsid w:val="00D06B44"/>
    <w:rsid w:val="00D13F3C"/>
    <w:rsid w:val="00D20C2D"/>
    <w:rsid w:val="00D40584"/>
    <w:rsid w:val="00D51E15"/>
    <w:rsid w:val="00D60B73"/>
    <w:rsid w:val="00D63CBD"/>
    <w:rsid w:val="00D652D8"/>
    <w:rsid w:val="00D66CC4"/>
    <w:rsid w:val="00D77E50"/>
    <w:rsid w:val="00D82C42"/>
    <w:rsid w:val="00D838C9"/>
    <w:rsid w:val="00DA5B7C"/>
    <w:rsid w:val="00DA6C99"/>
    <w:rsid w:val="00DB2BF4"/>
    <w:rsid w:val="00DB2E8C"/>
    <w:rsid w:val="00DC4A2C"/>
    <w:rsid w:val="00DE1CA0"/>
    <w:rsid w:val="00DF7F95"/>
    <w:rsid w:val="00E07430"/>
    <w:rsid w:val="00E1390B"/>
    <w:rsid w:val="00E13FFD"/>
    <w:rsid w:val="00E22E52"/>
    <w:rsid w:val="00E32B83"/>
    <w:rsid w:val="00E5288D"/>
    <w:rsid w:val="00E64DEE"/>
    <w:rsid w:val="00E943E6"/>
    <w:rsid w:val="00EA71F6"/>
    <w:rsid w:val="00EB414B"/>
    <w:rsid w:val="00EC20E7"/>
    <w:rsid w:val="00EC5EDA"/>
    <w:rsid w:val="00ED56F6"/>
    <w:rsid w:val="00EE40D4"/>
    <w:rsid w:val="00EF28CD"/>
    <w:rsid w:val="00EF7132"/>
    <w:rsid w:val="00F011C5"/>
    <w:rsid w:val="00F07AD7"/>
    <w:rsid w:val="00F10970"/>
    <w:rsid w:val="00F155DD"/>
    <w:rsid w:val="00F716C1"/>
    <w:rsid w:val="00F736BE"/>
    <w:rsid w:val="00F8260F"/>
    <w:rsid w:val="00F87710"/>
    <w:rsid w:val="00F91B90"/>
    <w:rsid w:val="00F92F83"/>
    <w:rsid w:val="00FB0C49"/>
    <w:rsid w:val="00FB4F46"/>
    <w:rsid w:val="00FB6B01"/>
    <w:rsid w:val="00FC49F4"/>
    <w:rsid w:val="00FC7016"/>
    <w:rsid w:val="00FF0734"/>
    <w:rsid w:val="00FF27E2"/>
    <w:rsid w:val="00FF44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chartTrackingRefBased/>
  <w15:docId w15:val="{A4FE0971-CBE3-45A2-88FE-469A4B9751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37A1E"/>
    <w:pPr>
      <w:widowControl w:val="0"/>
      <w:jc w:val="both"/>
    </w:pPr>
    <w:rPr>
      <w:rFonts w:ascii="Calibri" w:eastAsia="宋体" w:hAnsi="Calibri" w:cs="Times New Roman"/>
    </w:rPr>
  </w:style>
  <w:style w:type="paragraph" w:styleId="1">
    <w:name w:val="heading 1"/>
    <w:basedOn w:val="a"/>
    <w:next w:val="a"/>
    <w:link w:val="1Char"/>
    <w:qFormat/>
    <w:rsid w:val="00937A1E"/>
    <w:pPr>
      <w:keepNext/>
      <w:keepLines/>
      <w:spacing w:before="340" w:after="330" w:line="578" w:lineRule="auto"/>
      <w:outlineLvl w:val="0"/>
    </w:pPr>
    <w:rPr>
      <w:b/>
      <w:bCs/>
      <w:kern w:val="44"/>
      <w:sz w:val="44"/>
      <w:szCs w:val="44"/>
      <w:lang w:val="zh-CN"/>
    </w:rPr>
  </w:style>
  <w:style w:type="paragraph" w:styleId="2">
    <w:name w:val="heading 2"/>
    <w:basedOn w:val="a"/>
    <w:next w:val="a"/>
    <w:link w:val="2Char"/>
    <w:qFormat/>
    <w:rsid w:val="00937A1E"/>
    <w:pPr>
      <w:keepNext/>
      <w:keepLines/>
      <w:spacing w:before="260" w:after="260" w:line="416" w:lineRule="auto"/>
      <w:outlineLvl w:val="1"/>
    </w:pPr>
    <w:rPr>
      <w:rFonts w:ascii="Cambria" w:hAnsi="Cambria"/>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937A1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937A1E"/>
    <w:rPr>
      <w:sz w:val="18"/>
      <w:szCs w:val="18"/>
    </w:rPr>
  </w:style>
  <w:style w:type="paragraph" w:styleId="a4">
    <w:name w:val="footer"/>
    <w:basedOn w:val="a"/>
    <w:link w:val="Char0"/>
    <w:unhideWhenUsed/>
    <w:rsid w:val="00937A1E"/>
    <w:pPr>
      <w:tabs>
        <w:tab w:val="center" w:pos="4153"/>
        <w:tab w:val="right" w:pos="8306"/>
      </w:tabs>
      <w:snapToGrid w:val="0"/>
      <w:jc w:val="left"/>
    </w:pPr>
    <w:rPr>
      <w:sz w:val="18"/>
      <w:szCs w:val="18"/>
    </w:rPr>
  </w:style>
  <w:style w:type="character" w:customStyle="1" w:styleId="Char0">
    <w:name w:val="页脚 Char"/>
    <w:basedOn w:val="a0"/>
    <w:link w:val="a4"/>
    <w:uiPriority w:val="99"/>
    <w:rsid w:val="00937A1E"/>
    <w:rPr>
      <w:sz w:val="18"/>
      <w:szCs w:val="18"/>
    </w:rPr>
  </w:style>
  <w:style w:type="character" w:customStyle="1" w:styleId="1Char">
    <w:name w:val="标题 1 Char"/>
    <w:basedOn w:val="a0"/>
    <w:link w:val="1"/>
    <w:rsid w:val="00937A1E"/>
    <w:rPr>
      <w:rFonts w:ascii="Calibri" w:eastAsia="宋体" w:hAnsi="Calibri" w:cs="Times New Roman"/>
      <w:b/>
      <w:bCs/>
      <w:kern w:val="44"/>
      <w:sz w:val="44"/>
      <w:szCs w:val="44"/>
      <w:lang w:val="zh-CN"/>
    </w:rPr>
  </w:style>
  <w:style w:type="character" w:customStyle="1" w:styleId="2Char">
    <w:name w:val="标题 2 Char"/>
    <w:basedOn w:val="a0"/>
    <w:link w:val="2"/>
    <w:rsid w:val="00937A1E"/>
    <w:rPr>
      <w:rFonts w:ascii="Cambria" w:eastAsia="宋体" w:hAnsi="Cambria" w:cs="Times New Roman"/>
      <w:b/>
      <w:bCs/>
      <w:sz w:val="32"/>
      <w:szCs w:val="32"/>
    </w:rPr>
  </w:style>
  <w:style w:type="paragraph" w:styleId="20">
    <w:name w:val="toc 2"/>
    <w:basedOn w:val="a"/>
    <w:next w:val="a"/>
    <w:rsid w:val="00937A1E"/>
    <w:pPr>
      <w:ind w:leftChars="200" w:left="420"/>
    </w:pPr>
  </w:style>
  <w:style w:type="paragraph" w:customStyle="1" w:styleId="10">
    <w:name w:val="列出段落1"/>
    <w:basedOn w:val="a"/>
    <w:uiPriority w:val="99"/>
    <w:qFormat/>
    <w:rsid w:val="00937A1E"/>
    <w:pPr>
      <w:ind w:left="720"/>
      <w:contextualSpacing/>
    </w:pPr>
  </w:style>
  <w:style w:type="paragraph" w:styleId="a5">
    <w:name w:val="Title"/>
    <w:basedOn w:val="a"/>
    <w:next w:val="a"/>
    <w:link w:val="Char1"/>
    <w:qFormat/>
    <w:rsid w:val="00937A1E"/>
    <w:pPr>
      <w:spacing w:before="240" w:after="60"/>
      <w:jc w:val="center"/>
      <w:outlineLvl w:val="0"/>
    </w:pPr>
    <w:rPr>
      <w:rFonts w:ascii="Cambria" w:hAnsi="Cambria"/>
      <w:b/>
      <w:bCs/>
      <w:sz w:val="32"/>
      <w:szCs w:val="32"/>
    </w:rPr>
  </w:style>
  <w:style w:type="character" w:customStyle="1" w:styleId="Char1">
    <w:name w:val="标题 Char"/>
    <w:basedOn w:val="a0"/>
    <w:link w:val="a5"/>
    <w:rsid w:val="00937A1E"/>
    <w:rPr>
      <w:rFonts w:ascii="Cambria" w:eastAsia="宋体" w:hAnsi="Cambria" w:cs="Times New Roman"/>
      <w:b/>
      <w:bCs/>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417</Words>
  <Characters>2379</Characters>
  <Application>Microsoft Office Word</Application>
  <DocSecurity>0</DocSecurity>
  <Lines>19</Lines>
  <Paragraphs>5</Paragraphs>
  <ScaleCrop>false</ScaleCrop>
  <Company>Microsoft</Company>
  <LinksUpToDate>false</LinksUpToDate>
  <CharactersWithSpaces>2791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张国正</dc:creator>
  <cp:keywords/>
  <dc:description/>
  <cp:lastModifiedBy>张国正</cp:lastModifiedBy>
  <cp:revision>2</cp:revision>
  <dcterms:created xsi:type="dcterms:W3CDTF">2016-09-01T02:56:00Z</dcterms:created>
  <dcterms:modified xsi:type="dcterms:W3CDTF">2016-09-01T02:56:00Z</dcterms:modified>
</cp:coreProperties>
</file>