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C6C" w:rsidRDefault="00910C6C" w:rsidP="005F4E3C">
      <w:pPr>
        <w:pStyle w:val="1"/>
        <w:spacing w:before="0" w:after="0" w:line="560" w:lineRule="exact"/>
        <w:jc w:val="center"/>
        <w:rPr>
          <w:rStyle w:val="2Char"/>
          <w:rFonts w:ascii="方正小标宋简体" w:eastAsia="方正小标宋简体"/>
          <w:sz w:val="36"/>
          <w:szCs w:val="36"/>
        </w:rPr>
      </w:pPr>
      <w:bookmarkStart w:id="0" w:name="_Toc429668906"/>
      <w:bookmarkStart w:id="1" w:name="_GoBack"/>
      <w:r>
        <w:rPr>
          <w:rStyle w:val="2Char"/>
          <w:rFonts w:ascii="方正小标宋简体" w:eastAsia="方正小标宋简体" w:hint="eastAsia"/>
          <w:sz w:val="36"/>
          <w:szCs w:val="36"/>
        </w:rPr>
        <w:t>第</w:t>
      </w:r>
      <w:r w:rsidR="00DC6A1D">
        <w:rPr>
          <w:rStyle w:val="2Char"/>
          <w:rFonts w:ascii="方正小标宋简体" w:eastAsia="方正小标宋简体" w:hint="eastAsia"/>
          <w:sz w:val="36"/>
          <w:szCs w:val="36"/>
        </w:rPr>
        <w:t>三</w:t>
      </w:r>
      <w:r>
        <w:rPr>
          <w:rStyle w:val="2Char"/>
          <w:rFonts w:ascii="方正小标宋简体" w:eastAsia="方正小标宋简体" w:hint="eastAsia"/>
          <w:sz w:val="36"/>
          <w:szCs w:val="36"/>
        </w:rPr>
        <w:t>届</w:t>
      </w:r>
      <w:r w:rsidR="005F4E3C" w:rsidRPr="001B5BC7">
        <w:rPr>
          <w:rStyle w:val="2Char"/>
          <w:rFonts w:ascii="方正小标宋简体" w:eastAsia="方正小标宋简体" w:hint="eastAsia"/>
          <w:sz w:val="36"/>
          <w:szCs w:val="36"/>
        </w:rPr>
        <w:t>中国“互联网+”大学生创新创业大赛</w:t>
      </w:r>
    </w:p>
    <w:p w:rsidR="005F4E3C" w:rsidRPr="00D0563D" w:rsidRDefault="005F4E3C" w:rsidP="005F4E3C">
      <w:pPr>
        <w:pStyle w:val="1"/>
        <w:spacing w:before="0" w:after="0" w:line="560" w:lineRule="exact"/>
        <w:jc w:val="center"/>
        <w:rPr>
          <w:rFonts w:ascii="方正小标宋简体" w:eastAsia="方正小标宋简体"/>
          <w:sz w:val="36"/>
          <w:szCs w:val="36"/>
        </w:rPr>
      </w:pPr>
      <w:r w:rsidRPr="001B5BC7">
        <w:rPr>
          <w:rStyle w:val="2Char"/>
          <w:rFonts w:ascii="方正小标宋简体" w:eastAsia="方正小标宋简体" w:hint="eastAsia"/>
          <w:sz w:val="36"/>
          <w:szCs w:val="36"/>
        </w:rPr>
        <w:t>全国总决赛评审规则</w:t>
      </w:r>
      <w:bookmarkEnd w:id="0"/>
    </w:p>
    <w:bookmarkEnd w:id="1"/>
    <w:p w:rsidR="005F4E3C" w:rsidRPr="00EE731C" w:rsidRDefault="005F4E3C" w:rsidP="00233B90">
      <w:pPr>
        <w:spacing w:line="560" w:lineRule="exact"/>
        <w:ind w:firstLineChars="200" w:firstLine="640"/>
        <w:jc w:val="left"/>
        <w:rPr>
          <w:rFonts w:ascii="黑体" w:eastAsia="黑体" w:hAnsi="黑体" w:cs="仿宋_GB2312"/>
          <w:bCs/>
          <w:sz w:val="32"/>
          <w:szCs w:val="32"/>
        </w:rPr>
      </w:pPr>
      <w:r w:rsidRPr="00EE731C">
        <w:rPr>
          <w:rFonts w:ascii="黑体" w:eastAsia="黑体" w:hAnsi="黑体" w:cs="仿宋_GB2312" w:hint="eastAsia"/>
          <w:bCs/>
          <w:sz w:val="32"/>
          <w:szCs w:val="32"/>
        </w:rPr>
        <w:t>一、创意组</w:t>
      </w:r>
      <w:r>
        <w:rPr>
          <w:rFonts w:ascii="黑体" w:eastAsia="黑体" w:hAnsi="黑体" w:cs="仿宋_GB2312" w:hint="eastAsia"/>
          <w:bCs/>
          <w:sz w:val="32"/>
          <w:szCs w:val="32"/>
        </w:rPr>
        <w:t>项目</w:t>
      </w:r>
      <w:r w:rsidRPr="00EE731C">
        <w:rPr>
          <w:rFonts w:ascii="黑体" w:eastAsia="黑体" w:hAnsi="黑体" w:cs="仿宋_GB2312"/>
          <w:bCs/>
          <w:sz w:val="32"/>
          <w:szCs w:val="32"/>
        </w:rPr>
        <w:t>评审要点</w:t>
      </w:r>
    </w:p>
    <w:tbl>
      <w:tblPr>
        <w:tblStyle w:val="a3"/>
        <w:tblW w:w="9039" w:type="dxa"/>
        <w:tblLook w:val="04A0" w:firstRow="1" w:lastRow="0" w:firstColumn="1" w:lastColumn="0" w:noHBand="0" w:noVBand="1"/>
      </w:tblPr>
      <w:tblGrid>
        <w:gridCol w:w="1668"/>
        <w:gridCol w:w="6520"/>
        <w:gridCol w:w="851"/>
      </w:tblGrid>
      <w:tr w:rsidR="005F4E3C" w:rsidRPr="005F4E3C" w:rsidTr="005F4E3C">
        <w:tc>
          <w:tcPr>
            <w:tcW w:w="1668"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520"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851"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5F4E3C" w:rsidRPr="005F4E3C" w:rsidTr="005F4E3C">
        <w:tc>
          <w:tcPr>
            <w:tcW w:w="1668" w:type="dxa"/>
            <w:vAlign w:val="center"/>
          </w:tcPr>
          <w:p w:rsidR="005F4E3C" w:rsidRPr="005F4E3C" w:rsidRDefault="005F4E3C" w:rsidP="005F4E3C">
            <w:pPr>
              <w:spacing w:line="48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520" w:type="dxa"/>
            <w:vAlign w:val="center"/>
          </w:tcPr>
          <w:p w:rsidR="005F4E3C" w:rsidRPr="005F4E3C" w:rsidRDefault="005F4E3C" w:rsidP="005F4E3C">
            <w:pPr>
              <w:spacing w:line="48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突出原始创意的价值，不鼓励模仿。强调利用互联网技术、方法和思维在销售、研发、生产、物流、信息、人力、管理等方面寻求突破和创新。</w:t>
            </w:r>
            <w:r w:rsidR="00E26667">
              <w:rPr>
                <w:rFonts w:ascii="仿宋_GB2312" w:eastAsia="仿宋_GB2312" w:cs="仿宋_GB2312" w:hint="eastAsia"/>
                <w:sz w:val="30"/>
                <w:szCs w:val="30"/>
              </w:rPr>
              <w:t>鼓励项目与高校科技成果转移转化相结合。</w:t>
            </w:r>
          </w:p>
        </w:tc>
        <w:tc>
          <w:tcPr>
            <w:tcW w:w="851" w:type="dxa"/>
            <w:vAlign w:val="center"/>
          </w:tcPr>
          <w:p w:rsidR="005F4E3C" w:rsidRPr="005F4E3C" w:rsidRDefault="005F4E3C" w:rsidP="005F4E3C">
            <w:pPr>
              <w:spacing w:line="480" w:lineRule="exact"/>
              <w:jc w:val="center"/>
              <w:rPr>
                <w:rFonts w:ascii="仿宋_GB2312" w:eastAsia="仿宋_GB2312"/>
                <w:sz w:val="30"/>
                <w:szCs w:val="30"/>
              </w:rPr>
            </w:pPr>
            <w:r w:rsidRPr="005F4E3C">
              <w:rPr>
                <w:rFonts w:ascii="仿宋_GB2312" w:eastAsia="仿宋_GB2312" w:hint="eastAsia"/>
                <w:sz w:val="30"/>
                <w:szCs w:val="30"/>
              </w:rPr>
              <w:t>40</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851" w:type="dxa"/>
            <w:vAlign w:val="center"/>
          </w:tcPr>
          <w:p w:rsidR="00E26667" w:rsidRPr="005F4E3C" w:rsidRDefault="00E26667" w:rsidP="00E26667">
            <w:pPr>
              <w:spacing w:line="480" w:lineRule="exact"/>
              <w:jc w:val="center"/>
              <w:rPr>
                <w:rFonts w:ascii="仿宋_GB2312" w:eastAsia="仿宋_GB2312"/>
                <w:sz w:val="30"/>
                <w:szCs w:val="30"/>
              </w:rPr>
            </w:pPr>
            <w:r>
              <w:rPr>
                <w:rFonts w:ascii="仿宋_GB2312" w:eastAsia="仿宋_GB2312" w:hint="eastAsia"/>
                <w:sz w:val="30"/>
                <w:szCs w:val="30"/>
              </w:rPr>
              <w:t>3</w:t>
            </w:r>
            <w:r w:rsidRPr="005F4E3C">
              <w:rPr>
                <w:rFonts w:ascii="仿宋_GB2312" w:eastAsia="仿宋_GB2312" w:hint="eastAsia"/>
                <w:sz w:val="30"/>
                <w:szCs w:val="30"/>
              </w:rPr>
              <w:t>0</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商业性</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851" w:type="dxa"/>
            <w:vAlign w:val="center"/>
          </w:tcPr>
          <w:p w:rsidR="00E26667" w:rsidRPr="005F4E3C" w:rsidRDefault="00E358B7" w:rsidP="00E26667">
            <w:pPr>
              <w:spacing w:line="480" w:lineRule="exact"/>
              <w:jc w:val="center"/>
              <w:rPr>
                <w:rFonts w:ascii="仿宋_GB2312" w:eastAsia="仿宋_GB2312"/>
                <w:sz w:val="30"/>
                <w:szCs w:val="30"/>
              </w:rPr>
            </w:pPr>
            <w:r>
              <w:rPr>
                <w:rFonts w:ascii="仿宋_GB2312" w:eastAsia="仿宋_GB2312" w:hint="eastAsia"/>
                <w:sz w:val="30"/>
                <w:szCs w:val="30"/>
              </w:rPr>
              <w:t>25</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带动就业前景</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综合考察项目发展战略和规模扩张策略的合理性和可行性，预判项目可能带动社会就业的</w:t>
            </w:r>
            <w:r>
              <w:rPr>
                <w:rFonts w:ascii="仿宋_GB2312" w:eastAsia="仿宋_GB2312" w:cs="仿宋_GB2312" w:hint="eastAsia"/>
                <w:sz w:val="30"/>
                <w:szCs w:val="30"/>
              </w:rPr>
              <w:t>能力</w:t>
            </w:r>
            <w:r w:rsidRPr="005F4E3C">
              <w:rPr>
                <w:rFonts w:ascii="仿宋_GB2312" w:eastAsia="仿宋_GB2312" w:cs="仿宋_GB2312" w:hint="eastAsia"/>
                <w:sz w:val="30"/>
                <w:szCs w:val="30"/>
              </w:rPr>
              <w:t>。</w:t>
            </w:r>
          </w:p>
        </w:tc>
        <w:tc>
          <w:tcPr>
            <w:tcW w:w="851" w:type="dxa"/>
            <w:vAlign w:val="center"/>
          </w:tcPr>
          <w:p w:rsidR="00E26667" w:rsidRPr="005F4E3C" w:rsidRDefault="00E358B7" w:rsidP="00E26667">
            <w:pPr>
              <w:spacing w:line="480" w:lineRule="exact"/>
              <w:jc w:val="center"/>
              <w:rPr>
                <w:rFonts w:ascii="仿宋_GB2312" w:eastAsia="仿宋_GB2312"/>
                <w:sz w:val="30"/>
                <w:szCs w:val="30"/>
              </w:rPr>
            </w:pPr>
            <w:r>
              <w:rPr>
                <w:rFonts w:ascii="仿宋_GB2312" w:eastAsia="仿宋_GB2312" w:hint="eastAsia"/>
                <w:sz w:val="30"/>
                <w:szCs w:val="30"/>
              </w:rPr>
              <w:t>5</w:t>
            </w:r>
          </w:p>
        </w:tc>
      </w:tr>
    </w:tbl>
    <w:p w:rsidR="005F4E3C" w:rsidRDefault="005F4E3C" w:rsidP="005F4E3C">
      <w:pPr>
        <w:spacing w:line="560" w:lineRule="exact"/>
        <w:ind w:firstLineChars="250" w:firstLine="800"/>
        <w:rPr>
          <w:rFonts w:ascii="黑体" w:eastAsia="黑体" w:hAnsi="黑体" w:cs="仿宋_GB2312"/>
          <w:bCs/>
          <w:sz w:val="32"/>
          <w:szCs w:val="32"/>
        </w:rPr>
      </w:pPr>
    </w:p>
    <w:p w:rsidR="005F4E3C" w:rsidRDefault="005F4E3C">
      <w:pPr>
        <w:widowControl/>
        <w:spacing w:after="200" w:line="276" w:lineRule="auto"/>
        <w:jc w:val="left"/>
        <w:rPr>
          <w:rFonts w:ascii="黑体" w:eastAsia="黑体" w:hAnsi="黑体" w:cs="仿宋_GB2312"/>
          <w:bCs/>
          <w:sz w:val="32"/>
          <w:szCs w:val="32"/>
        </w:rPr>
      </w:pPr>
      <w:r>
        <w:rPr>
          <w:rFonts w:ascii="黑体" w:eastAsia="黑体" w:hAnsi="黑体" w:cs="仿宋_GB2312"/>
          <w:bCs/>
          <w:sz w:val="32"/>
          <w:szCs w:val="32"/>
        </w:rPr>
        <w:br w:type="page"/>
      </w:r>
    </w:p>
    <w:p w:rsidR="005F4E3C" w:rsidRPr="00EE731C" w:rsidRDefault="005F4E3C" w:rsidP="005F4E3C">
      <w:pPr>
        <w:spacing w:line="560" w:lineRule="exact"/>
        <w:ind w:firstLineChars="250" w:firstLine="800"/>
        <w:rPr>
          <w:rFonts w:ascii="黑体" w:eastAsia="黑体" w:hAnsi="黑体" w:cs="仿宋_GB2312"/>
          <w:bCs/>
          <w:sz w:val="32"/>
          <w:szCs w:val="32"/>
        </w:rPr>
      </w:pPr>
      <w:r w:rsidRPr="00EE731C">
        <w:rPr>
          <w:rFonts w:ascii="黑体" w:eastAsia="黑体" w:hAnsi="黑体" w:cs="仿宋_GB2312" w:hint="eastAsia"/>
          <w:bCs/>
          <w:sz w:val="32"/>
          <w:szCs w:val="32"/>
        </w:rPr>
        <w:lastRenderedPageBreak/>
        <w:t>二、</w:t>
      </w:r>
      <w:r w:rsidR="00CF1ABB">
        <w:rPr>
          <w:rFonts w:ascii="黑体" w:eastAsia="黑体" w:hAnsi="黑体" w:cs="仿宋_GB2312" w:hint="eastAsia"/>
          <w:bCs/>
          <w:sz w:val="32"/>
          <w:szCs w:val="32"/>
        </w:rPr>
        <w:t>初创组、成长组</w:t>
      </w:r>
      <w:r w:rsidRPr="00EE731C">
        <w:rPr>
          <w:rFonts w:ascii="黑体" w:eastAsia="黑体" w:hAnsi="黑体" w:cs="仿宋_GB2312" w:hint="eastAsia"/>
          <w:bCs/>
          <w:sz w:val="32"/>
          <w:szCs w:val="32"/>
        </w:rPr>
        <w:t>项目评审要点</w:t>
      </w:r>
    </w:p>
    <w:tbl>
      <w:tblPr>
        <w:tblStyle w:val="a3"/>
        <w:tblW w:w="9180" w:type="dxa"/>
        <w:tblLook w:val="04A0" w:firstRow="1" w:lastRow="0" w:firstColumn="1" w:lastColumn="0" w:noHBand="0" w:noVBand="1"/>
      </w:tblPr>
      <w:tblGrid>
        <w:gridCol w:w="1668"/>
        <w:gridCol w:w="6378"/>
        <w:gridCol w:w="1134"/>
      </w:tblGrid>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378"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1134"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商业性</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w:t>
            </w:r>
            <w:r w:rsidRPr="005F4E3C">
              <w:rPr>
                <w:rFonts w:ascii="仿宋_GB2312" w:eastAsia="仿宋_GB2312" w:cs="仿宋_GB2312"/>
                <w:sz w:val="30"/>
                <w:szCs w:val="30"/>
              </w:rPr>
              <w:t>5</w:t>
            </w:r>
            <w:r w:rsidRPr="005F4E3C">
              <w:rPr>
                <w:rFonts w:ascii="仿宋_GB2312" w:eastAsia="仿宋_GB2312" w:cs="仿宋_GB2312" w:hint="eastAsia"/>
                <w:sz w:val="30"/>
                <w:szCs w:val="30"/>
              </w:rPr>
              <w:t>年的高速成长。在商业模式方面，强调项目设计的完整性与可行性，并给出完整的商业模式描述，以及在机会识别与利用、竞争与合作、技术基础、产品或服务设计、资金及人员需求、现行法律法规限制等方面需具有可行性。</w:t>
            </w:r>
            <w:r w:rsidR="001C154C">
              <w:rPr>
                <w:rFonts w:ascii="仿宋_GB2312" w:eastAsia="仿宋_GB2312" w:cs="仿宋_GB2312" w:hint="eastAsia"/>
                <w:sz w:val="30"/>
                <w:szCs w:val="30"/>
              </w:rPr>
              <w:t>在融资方面，强调融资需求及资金使用规划。</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4</w:t>
            </w:r>
            <w:r w:rsidR="00DA22CC">
              <w:rPr>
                <w:rFonts w:ascii="仿宋_GB2312" w:eastAsia="仿宋_GB2312" w:hint="eastAsia"/>
                <w:sz w:val="30"/>
                <w:szCs w:val="30"/>
              </w:rPr>
              <w:t>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3</w:t>
            </w:r>
            <w:r w:rsidR="00DA22CC">
              <w:rPr>
                <w:rFonts w:ascii="仿宋_GB2312" w:eastAsia="仿宋_GB2312" w:hint="eastAsia"/>
                <w:sz w:val="30"/>
                <w:szCs w:val="30"/>
              </w:rPr>
              <w:t>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突出原始创意的价值，不鼓励模仿。强调利用互联网技术、方法、思维在销售、研发、生产、物流、信息、人力、管理等方面寻求突破和创新。</w:t>
            </w:r>
            <w:r w:rsidR="00E26667">
              <w:rPr>
                <w:rFonts w:ascii="仿宋_GB2312" w:eastAsia="仿宋_GB2312" w:cs="仿宋_GB2312" w:hint="eastAsia"/>
                <w:sz w:val="30"/>
                <w:szCs w:val="30"/>
              </w:rPr>
              <w:t>鼓励项目与高校科技成果转移转化相结合。</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20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带动就业情况</w:t>
            </w:r>
          </w:p>
        </w:tc>
        <w:tc>
          <w:tcPr>
            <w:tcW w:w="6378" w:type="dxa"/>
            <w:vAlign w:val="center"/>
          </w:tcPr>
          <w:p w:rsidR="005F4E3C" w:rsidRPr="005F4E3C" w:rsidRDefault="005F4E3C" w:rsidP="005F4E3C">
            <w:pPr>
              <w:spacing w:line="340" w:lineRule="exact"/>
              <w:rPr>
                <w:rFonts w:ascii="黑体" w:eastAsia="黑体" w:hAnsi="黑体"/>
                <w:sz w:val="30"/>
                <w:szCs w:val="30"/>
              </w:rPr>
            </w:pPr>
            <w:r w:rsidRPr="005F4E3C">
              <w:rPr>
                <w:rFonts w:ascii="仿宋_GB2312" w:eastAsia="仿宋_GB2312" w:cs="仿宋_GB2312" w:hint="eastAsia"/>
                <w:sz w:val="30"/>
                <w:szCs w:val="30"/>
              </w:rPr>
              <w:t>考察项目增加社会就业份额，发展战略和扩张的策略合理性，上下产业链的密切程度和带动效率</w:t>
            </w:r>
            <w:r w:rsidR="00526C49">
              <w:rPr>
                <w:rFonts w:ascii="仿宋_GB2312" w:eastAsia="仿宋_GB2312" w:cs="仿宋_GB2312" w:hint="eastAsia"/>
                <w:sz w:val="30"/>
                <w:szCs w:val="30"/>
              </w:rPr>
              <w:t>、其他社会效益。</w:t>
            </w:r>
          </w:p>
        </w:tc>
        <w:tc>
          <w:tcPr>
            <w:tcW w:w="1134" w:type="dxa"/>
            <w:vAlign w:val="center"/>
          </w:tcPr>
          <w:p w:rsidR="005F4E3C" w:rsidRPr="005F4E3C" w:rsidRDefault="00DA22CC" w:rsidP="005F4E3C">
            <w:pPr>
              <w:spacing w:line="340" w:lineRule="exact"/>
              <w:jc w:val="center"/>
              <w:rPr>
                <w:rFonts w:ascii="仿宋_GB2312" w:eastAsia="仿宋_GB2312"/>
                <w:sz w:val="30"/>
                <w:szCs w:val="30"/>
              </w:rPr>
            </w:pPr>
            <w:r>
              <w:rPr>
                <w:rFonts w:ascii="仿宋_GB2312" w:eastAsia="仿宋_GB2312" w:hint="eastAsia"/>
                <w:sz w:val="30"/>
                <w:szCs w:val="30"/>
              </w:rPr>
              <w:t>10</w:t>
            </w:r>
          </w:p>
        </w:tc>
      </w:tr>
    </w:tbl>
    <w:p w:rsidR="00DC6A1D" w:rsidRDefault="00DC6A1D" w:rsidP="005F4E3C">
      <w:pPr>
        <w:spacing w:line="560" w:lineRule="exact"/>
        <w:ind w:firstLineChars="200" w:firstLine="640"/>
        <w:rPr>
          <w:rFonts w:ascii="黑体" w:eastAsia="黑体" w:hAnsi="黑体"/>
          <w:sz w:val="32"/>
          <w:szCs w:val="32"/>
        </w:rPr>
      </w:pPr>
    </w:p>
    <w:p w:rsidR="00DC6A1D" w:rsidRDefault="00DC6A1D" w:rsidP="00DC6A1D">
      <w:r>
        <w:br w:type="page"/>
      </w:r>
    </w:p>
    <w:p w:rsidR="00DC6A1D" w:rsidRPr="00DC6A1D" w:rsidRDefault="006005DA" w:rsidP="006005DA">
      <w:pPr>
        <w:pStyle w:val="1"/>
        <w:spacing w:before="0" w:after="0" w:line="560" w:lineRule="exact"/>
        <w:ind w:firstLineChars="250" w:firstLine="800"/>
        <w:jc w:val="left"/>
        <w:rPr>
          <w:rFonts w:ascii="黑体" w:eastAsia="黑体" w:hAnsi="黑体" w:cs="黑体"/>
          <w:b w:val="0"/>
          <w:bCs w:val="0"/>
          <w:kern w:val="2"/>
          <w:sz w:val="32"/>
          <w:szCs w:val="32"/>
        </w:rPr>
      </w:pPr>
      <w:r>
        <w:rPr>
          <w:rStyle w:val="2Char"/>
          <w:rFonts w:ascii="黑体" w:eastAsia="黑体" w:hAnsi="黑体" w:hint="eastAsia"/>
        </w:rPr>
        <w:lastRenderedPageBreak/>
        <w:t>三、</w:t>
      </w:r>
      <w:r w:rsidR="00DC6A1D" w:rsidRPr="00DC6A1D">
        <w:rPr>
          <w:rStyle w:val="2Char"/>
          <w:rFonts w:ascii="黑体" w:eastAsia="黑体" w:hAnsi="黑体" w:hint="eastAsia"/>
        </w:rPr>
        <w:t>就业型创业</w:t>
      </w:r>
      <w:r w:rsidR="00DB3619">
        <w:rPr>
          <w:rStyle w:val="2Char"/>
          <w:rFonts w:ascii="黑体" w:eastAsia="黑体" w:hAnsi="黑体" w:hint="eastAsia"/>
        </w:rPr>
        <w:t>项目评审要点</w:t>
      </w:r>
    </w:p>
    <w:tbl>
      <w:tblPr>
        <w:tblStyle w:val="a3"/>
        <w:tblW w:w="8847" w:type="dxa"/>
        <w:jc w:val="center"/>
        <w:tblInd w:w="-743" w:type="dxa"/>
        <w:tblLayout w:type="fixed"/>
        <w:tblLook w:val="04A0" w:firstRow="1" w:lastRow="0" w:firstColumn="1" w:lastColumn="0" w:noHBand="0" w:noVBand="1"/>
      </w:tblPr>
      <w:tblGrid>
        <w:gridCol w:w="1668"/>
        <w:gridCol w:w="1701"/>
        <w:gridCol w:w="4287"/>
        <w:gridCol w:w="1191"/>
      </w:tblGrid>
      <w:tr w:rsidR="006005DA" w:rsidTr="006005DA">
        <w:trPr>
          <w:jc w:val="center"/>
        </w:trPr>
        <w:tc>
          <w:tcPr>
            <w:tcW w:w="1668" w:type="dxa"/>
            <w:vAlign w:val="center"/>
          </w:tcPr>
          <w:p w:rsidR="006005DA" w:rsidRPr="006005DA" w:rsidRDefault="006005DA">
            <w:pPr>
              <w:spacing w:line="480" w:lineRule="exact"/>
              <w:jc w:val="center"/>
              <w:rPr>
                <w:rFonts w:ascii="仿宋_GB2312" w:eastAsia="仿宋_GB2312" w:hAnsi="黑体"/>
                <w:b/>
                <w:sz w:val="30"/>
                <w:szCs w:val="30"/>
              </w:rPr>
            </w:pPr>
            <w:r w:rsidRPr="006005DA">
              <w:rPr>
                <w:rFonts w:ascii="仿宋_GB2312" w:eastAsia="仿宋_GB2312" w:hAnsi="黑体" w:hint="eastAsia"/>
                <w:b/>
                <w:sz w:val="30"/>
                <w:szCs w:val="30"/>
              </w:rPr>
              <w:t>评审要点</w:t>
            </w:r>
          </w:p>
        </w:tc>
        <w:tc>
          <w:tcPr>
            <w:tcW w:w="1701" w:type="dxa"/>
            <w:vAlign w:val="center"/>
          </w:tcPr>
          <w:p w:rsidR="006005DA" w:rsidRPr="006005DA" w:rsidRDefault="006005DA">
            <w:pPr>
              <w:spacing w:line="480" w:lineRule="exact"/>
              <w:jc w:val="center"/>
              <w:rPr>
                <w:rFonts w:ascii="仿宋_GB2312" w:eastAsia="仿宋_GB2312" w:hAnsi="黑体"/>
                <w:b/>
                <w:sz w:val="30"/>
                <w:szCs w:val="30"/>
              </w:rPr>
            </w:pPr>
            <w:r w:rsidRPr="006005DA">
              <w:rPr>
                <w:rFonts w:ascii="仿宋_GB2312" w:eastAsia="仿宋_GB2312" w:hAnsi="黑体" w:hint="eastAsia"/>
                <w:b/>
                <w:sz w:val="30"/>
                <w:szCs w:val="30"/>
              </w:rPr>
              <w:t>得分形式</w:t>
            </w:r>
          </w:p>
        </w:tc>
        <w:tc>
          <w:tcPr>
            <w:tcW w:w="4287" w:type="dxa"/>
            <w:vAlign w:val="center"/>
          </w:tcPr>
          <w:p w:rsidR="006005DA" w:rsidRPr="006005DA" w:rsidRDefault="006005DA">
            <w:pPr>
              <w:spacing w:line="480" w:lineRule="exact"/>
              <w:jc w:val="center"/>
              <w:rPr>
                <w:rFonts w:ascii="仿宋_GB2312" w:eastAsia="仿宋_GB2312" w:hAnsi="黑体"/>
                <w:b/>
                <w:sz w:val="30"/>
                <w:szCs w:val="30"/>
              </w:rPr>
            </w:pPr>
            <w:r w:rsidRPr="006005DA">
              <w:rPr>
                <w:rFonts w:ascii="仿宋_GB2312" w:eastAsia="仿宋_GB2312" w:hAnsi="黑体" w:hint="eastAsia"/>
                <w:b/>
                <w:sz w:val="30"/>
                <w:szCs w:val="30"/>
              </w:rPr>
              <w:t>评审内容</w:t>
            </w:r>
          </w:p>
        </w:tc>
        <w:tc>
          <w:tcPr>
            <w:tcW w:w="1191" w:type="dxa"/>
          </w:tcPr>
          <w:p w:rsidR="006005DA" w:rsidRPr="006005DA" w:rsidRDefault="006005DA">
            <w:pPr>
              <w:spacing w:line="480" w:lineRule="exact"/>
              <w:jc w:val="center"/>
              <w:rPr>
                <w:rFonts w:ascii="仿宋_GB2312" w:eastAsia="仿宋_GB2312" w:hAnsi="黑体"/>
                <w:b/>
                <w:sz w:val="30"/>
                <w:szCs w:val="30"/>
              </w:rPr>
            </w:pPr>
            <w:r>
              <w:rPr>
                <w:rFonts w:ascii="仿宋_GB2312" w:eastAsia="仿宋_GB2312" w:hAnsi="黑体" w:hint="eastAsia"/>
                <w:b/>
                <w:sz w:val="30"/>
                <w:szCs w:val="30"/>
              </w:rPr>
              <w:t>分值</w:t>
            </w:r>
          </w:p>
        </w:tc>
      </w:tr>
      <w:tr w:rsidR="006005DA" w:rsidTr="006005DA">
        <w:trPr>
          <w:trHeight w:val="48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项目团队</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加总得分</w:t>
            </w: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团队成员互补与协调性</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r>
              <w:rPr>
                <w:rFonts w:ascii="仿宋_GB2312" w:eastAsia="仿宋_GB2312" w:hint="eastAsia"/>
                <w:sz w:val="30"/>
                <w:szCs w:val="30"/>
              </w:rPr>
              <w:t>20</w:t>
            </w: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组织结构设置合理性</w:t>
            </w:r>
          </w:p>
        </w:tc>
        <w:tc>
          <w:tcPr>
            <w:tcW w:w="1191" w:type="dxa"/>
            <w:vMerge/>
            <w:vAlign w:val="center"/>
          </w:tcPr>
          <w:p w:rsidR="006005DA" w:rsidRDefault="006005DA">
            <w:pPr>
              <w:spacing w:line="480" w:lineRule="exact"/>
              <w:rPr>
                <w:rFonts w:ascii="仿宋_GB2312" w:eastAsia="仿宋_GB2312" w:cs="仿宋_GB2312"/>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股权结构设置合理性</w:t>
            </w:r>
          </w:p>
        </w:tc>
        <w:tc>
          <w:tcPr>
            <w:tcW w:w="1191" w:type="dxa"/>
            <w:vMerge/>
            <w:vAlign w:val="center"/>
          </w:tcPr>
          <w:p w:rsidR="006005DA" w:rsidRDefault="006005DA">
            <w:pPr>
              <w:spacing w:line="480" w:lineRule="exact"/>
              <w:rPr>
                <w:rFonts w:ascii="仿宋_GB2312" w:eastAsia="仿宋_GB2312" w:cs="仿宋_GB2312"/>
                <w:sz w:val="30"/>
                <w:szCs w:val="30"/>
              </w:rPr>
            </w:pPr>
          </w:p>
        </w:tc>
      </w:tr>
      <w:tr w:rsidR="006005DA" w:rsidTr="006005DA">
        <w:trPr>
          <w:trHeight w:val="64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商业性</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加总得分</w:t>
            </w:r>
          </w:p>
        </w:tc>
        <w:tc>
          <w:tcPr>
            <w:tcW w:w="4287" w:type="dxa"/>
            <w:vAlign w:val="center"/>
          </w:tcPr>
          <w:p w:rsidR="006005DA" w:rsidRDefault="00C94D05">
            <w:pPr>
              <w:spacing w:line="480" w:lineRule="exact"/>
              <w:rPr>
                <w:rFonts w:ascii="仿宋_GB2312" w:eastAsia="仿宋_GB2312" w:cs="仿宋_GB2312"/>
                <w:sz w:val="30"/>
                <w:szCs w:val="30"/>
              </w:rPr>
            </w:pPr>
            <w:r>
              <w:rPr>
                <w:rFonts w:ascii="仿宋_GB2312" w:eastAsia="仿宋_GB2312" w:cs="仿宋_GB2312" w:hint="eastAsia"/>
                <w:sz w:val="30"/>
                <w:szCs w:val="30"/>
              </w:rPr>
              <w:t>生存性和</w:t>
            </w:r>
            <w:r w:rsidR="006005DA">
              <w:rPr>
                <w:rFonts w:ascii="仿宋_GB2312" w:eastAsia="仿宋_GB2312" w:cs="仿宋_GB2312" w:hint="eastAsia"/>
                <w:sz w:val="30"/>
                <w:szCs w:val="30"/>
              </w:rPr>
              <w:t>盈利能力</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r>
              <w:rPr>
                <w:rFonts w:ascii="仿宋_GB2312" w:eastAsia="仿宋_GB2312" w:hint="eastAsia"/>
                <w:sz w:val="30"/>
                <w:szCs w:val="30"/>
              </w:rPr>
              <w:t>20</w:t>
            </w:r>
          </w:p>
        </w:tc>
      </w:tr>
      <w:tr w:rsidR="006005DA" w:rsidTr="006005DA">
        <w:trPr>
          <w:trHeight w:val="64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可行性</w:t>
            </w:r>
            <w:r w:rsidR="00C94D05">
              <w:rPr>
                <w:rFonts w:ascii="仿宋_GB2312" w:eastAsia="仿宋_GB2312" w:cs="仿宋_GB2312" w:hint="eastAsia"/>
                <w:sz w:val="30"/>
                <w:szCs w:val="30"/>
              </w:rPr>
              <w:t>和</w:t>
            </w:r>
            <w:r>
              <w:rPr>
                <w:rFonts w:ascii="仿宋_GB2312" w:eastAsia="仿宋_GB2312" w:cs="仿宋_GB2312" w:hint="eastAsia"/>
                <w:sz w:val="30"/>
                <w:szCs w:val="30"/>
              </w:rPr>
              <w:t>完整性</w:t>
            </w:r>
          </w:p>
        </w:tc>
        <w:tc>
          <w:tcPr>
            <w:tcW w:w="1191" w:type="dxa"/>
            <w:vMerge/>
            <w:vAlign w:val="center"/>
          </w:tcPr>
          <w:p w:rsidR="006005DA" w:rsidRDefault="006005DA">
            <w:pPr>
              <w:spacing w:line="480" w:lineRule="exact"/>
              <w:rPr>
                <w:rFonts w:ascii="仿宋_GB2312" w:eastAsia="仿宋_GB2312" w:cs="仿宋_GB2312"/>
                <w:sz w:val="30"/>
                <w:szCs w:val="30"/>
              </w:rPr>
            </w:pPr>
          </w:p>
        </w:tc>
      </w:tr>
      <w:tr w:rsidR="006005DA" w:rsidTr="006005DA">
        <w:trPr>
          <w:trHeight w:val="64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可复制性</w:t>
            </w:r>
          </w:p>
        </w:tc>
        <w:tc>
          <w:tcPr>
            <w:tcW w:w="1191" w:type="dxa"/>
            <w:vMerge/>
            <w:vAlign w:val="center"/>
          </w:tcPr>
          <w:p w:rsidR="006005DA" w:rsidRDefault="006005DA">
            <w:pPr>
              <w:spacing w:line="480" w:lineRule="exact"/>
              <w:rPr>
                <w:rFonts w:ascii="仿宋_GB2312" w:eastAsia="仿宋_GB2312" w:cs="仿宋_GB2312"/>
                <w:sz w:val="30"/>
                <w:szCs w:val="30"/>
              </w:rPr>
            </w:pPr>
          </w:p>
        </w:tc>
      </w:tr>
      <w:tr w:rsidR="006005DA" w:rsidTr="006005DA">
        <w:trPr>
          <w:trHeight w:val="48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创新性</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单项得分（满足任一单项得满分）</w:t>
            </w: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岗位创新</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r>
              <w:rPr>
                <w:rFonts w:ascii="仿宋_GB2312" w:eastAsia="仿宋_GB2312" w:hint="eastAsia"/>
                <w:sz w:val="30"/>
                <w:szCs w:val="30"/>
              </w:rPr>
              <w:t>20</w:t>
            </w: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技能创新</w:t>
            </w:r>
          </w:p>
        </w:tc>
        <w:tc>
          <w:tcPr>
            <w:tcW w:w="1191" w:type="dxa"/>
            <w:vMerge/>
            <w:vAlign w:val="center"/>
          </w:tcPr>
          <w:p w:rsidR="006005DA" w:rsidRDefault="006005DA">
            <w:pPr>
              <w:spacing w:line="480" w:lineRule="exact"/>
              <w:rPr>
                <w:rFonts w:ascii="仿宋_GB2312" w:eastAsia="仿宋_GB2312" w:cs="仿宋_GB2312"/>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技术创新</w:t>
            </w:r>
          </w:p>
        </w:tc>
        <w:tc>
          <w:tcPr>
            <w:tcW w:w="1191" w:type="dxa"/>
            <w:vMerge/>
            <w:vAlign w:val="center"/>
          </w:tcPr>
          <w:p w:rsidR="006005DA" w:rsidRDefault="006005DA">
            <w:pPr>
              <w:spacing w:line="480" w:lineRule="exact"/>
              <w:rPr>
                <w:rFonts w:ascii="仿宋_GB2312" w:eastAsia="仿宋_GB2312" w:cs="仿宋_GB2312"/>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产业协同创新</w:t>
            </w:r>
          </w:p>
        </w:tc>
        <w:tc>
          <w:tcPr>
            <w:tcW w:w="1191" w:type="dxa"/>
            <w:vMerge/>
            <w:vAlign w:val="center"/>
          </w:tcPr>
          <w:p w:rsidR="006005DA" w:rsidRDefault="006005DA">
            <w:pPr>
              <w:spacing w:line="480" w:lineRule="exact"/>
              <w:rPr>
                <w:rFonts w:ascii="仿宋_GB2312" w:eastAsia="仿宋_GB2312" w:cs="仿宋_GB2312"/>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hint="eastAsia"/>
                <w:sz w:val="30"/>
                <w:szCs w:val="30"/>
              </w:rPr>
              <w:t>模式创新</w:t>
            </w:r>
          </w:p>
        </w:tc>
        <w:tc>
          <w:tcPr>
            <w:tcW w:w="1191" w:type="dxa"/>
            <w:vMerge/>
            <w:vAlign w:val="center"/>
          </w:tcPr>
          <w:p w:rsidR="006005DA" w:rsidRDefault="006005DA">
            <w:pPr>
              <w:spacing w:line="480" w:lineRule="exact"/>
              <w:rPr>
                <w:rFonts w:ascii="仿宋_GB2312" w:eastAsia="仿宋_GB2312"/>
                <w:sz w:val="30"/>
                <w:szCs w:val="30"/>
              </w:rPr>
            </w:pPr>
          </w:p>
        </w:tc>
      </w:tr>
      <w:tr w:rsidR="006005DA" w:rsidTr="006005DA">
        <w:trPr>
          <w:trHeight w:val="84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带动就业</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加总得分</w:t>
            </w: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与当地经济发展紧密结合，促进区域社会经济转型升级</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r>
              <w:rPr>
                <w:rFonts w:ascii="仿宋_GB2312" w:eastAsia="仿宋_GB2312" w:hint="eastAsia"/>
                <w:sz w:val="30"/>
                <w:szCs w:val="30"/>
              </w:rPr>
              <w:t>40</w:t>
            </w:r>
          </w:p>
        </w:tc>
      </w:tr>
      <w:tr w:rsidR="006005DA" w:rsidTr="006005DA">
        <w:trPr>
          <w:trHeight w:val="84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带动就业人数</w:t>
            </w:r>
          </w:p>
        </w:tc>
        <w:tc>
          <w:tcPr>
            <w:tcW w:w="1191" w:type="dxa"/>
            <w:vMerge/>
            <w:vAlign w:val="center"/>
          </w:tcPr>
          <w:p w:rsidR="006005DA" w:rsidRDefault="006005DA">
            <w:pPr>
              <w:spacing w:line="480" w:lineRule="exact"/>
              <w:rPr>
                <w:rFonts w:ascii="仿宋_GB2312" w:eastAsia="仿宋_GB2312" w:cs="仿宋_GB2312"/>
                <w:sz w:val="30"/>
                <w:szCs w:val="30"/>
              </w:rPr>
            </w:pPr>
          </w:p>
        </w:tc>
      </w:tr>
    </w:tbl>
    <w:p w:rsidR="005F4E3C" w:rsidRPr="0054165B" w:rsidRDefault="004C2A68" w:rsidP="005F4E3C">
      <w:pPr>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005F4E3C" w:rsidRPr="0054165B">
        <w:rPr>
          <w:rFonts w:ascii="黑体" w:eastAsia="黑体" w:hAnsi="黑体" w:hint="eastAsia"/>
          <w:sz w:val="32"/>
          <w:szCs w:val="32"/>
        </w:rPr>
        <w:t>、评分标准</w:t>
      </w:r>
    </w:p>
    <w:p w:rsidR="005F4E3C" w:rsidRDefault="005F4E3C" w:rsidP="005F4E3C">
      <w:pPr>
        <w:spacing w:line="560" w:lineRule="exact"/>
        <w:ind w:firstLineChars="200" w:firstLine="640"/>
        <w:rPr>
          <w:rFonts w:ascii="仿宋_GB2312" w:eastAsia="仿宋_GB2312"/>
          <w:b/>
          <w:sz w:val="32"/>
          <w:szCs w:val="32"/>
        </w:rPr>
      </w:pPr>
      <w:r w:rsidRPr="008210DA">
        <w:rPr>
          <w:rFonts w:ascii="仿宋_GB2312" w:eastAsia="仿宋_GB2312" w:hint="eastAsia"/>
          <w:sz w:val="32"/>
          <w:szCs w:val="32"/>
        </w:rPr>
        <w:t>评分标准</w:t>
      </w:r>
      <w:r>
        <w:rPr>
          <w:rFonts w:ascii="仿宋_GB2312" w:eastAsia="仿宋_GB2312" w:hint="eastAsia"/>
          <w:b/>
          <w:sz w:val="32"/>
          <w:szCs w:val="32"/>
        </w:rPr>
        <w:t>：</w:t>
      </w:r>
      <w:r w:rsidRPr="002957D8">
        <w:rPr>
          <w:rFonts w:ascii="仿宋_GB2312" w:eastAsia="仿宋_GB2312" w:hint="eastAsia"/>
          <w:sz w:val="32"/>
          <w:szCs w:val="32"/>
        </w:rPr>
        <w:t>优秀</w:t>
      </w:r>
      <w:r>
        <w:rPr>
          <w:rFonts w:ascii="仿宋_GB2312" w:eastAsia="仿宋_GB2312" w:hint="eastAsia"/>
          <w:sz w:val="32"/>
          <w:szCs w:val="32"/>
        </w:rPr>
        <w:t>：</w:t>
      </w:r>
      <w:r w:rsidRPr="002957D8">
        <w:rPr>
          <w:rFonts w:ascii="仿宋_GB2312" w:eastAsia="仿宋_GB2312" w:hint="eastAsia"/>
          <w:sz w:val="32"/>
          <w:szCs w:val="32"/>
        </w:rPr>
        <w:t>100-85分，良好</w:t>
      </w:r>
      <w:r>
        <w:rPr>
          <w:rFonts w:ascii="仿宋_GB2312" w:eastAsia="仿宋_GB2312" w:hint="eastAsia"/>
          <w:sz w:val="32"/>
          <w:szCs w:val="32"/>
        </w:rPr>
        <w:t>：85-70分，一般：70-55分，差：55-0。</w:t>
      </w:r>
    </w:p>
    <w:p w:rsidR="004358AB" w:rsidRDefault="004358AB" w:rsidP="00323B43"/>
    <w:sectPr w:rsidR="004358AB" w:rsidSect="004358AB">
      <w:footerReference w:type="default" r:id="rId7"/>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975" w:rsidRDefault="00AE4975" w:rsidP="005F4E3C">
      <w:r>
        <w:separator/>
      </w:r>
    </w:p>
  </w:endnote>
  <w:endnote w:type="continuationSeparator" w:id="0">
    <w:p w:rsidR="00AE4975" w:rsidRDefault="00AE4975" w:rsidP="005F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微软雅黑">
    <w:altName w:val="宋体"/>
    <w:panose1 w:val="020B0503020204020204"/>
    <w:charset w:val="86"/>
    <w:family w:val="swiss"/>
    <w:pitch w:val="variable"/>
    <w:sig w:usb0="80000287" w:usb1="28CF3C50" w:usb2="00000016" w:usb3="00000000" w:csb0="0004001F" w:csb1="00000000"/>
  </w:font>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4585"/>
      <w:docPartObj>
        <w:docPartGallery w:val="Page Numbers (Bottom of Page)"/>
        <w:docPartUnique/>
      </w:docPartObj>
    </w:sdtPr>
    <w:sdtEndPr/>
    <w:sdtContent>
      <w:p w:rsidR="005F4E3C" w:rsidRDefault="0079453B">
        <w:pPr>
          <w:pStyle w:val="a5"/>
          <w:jc w:val="center"/>
        </w:pPr>
        <w:r>
          <w:fldChar w:fldCharType="begin"/>
        </w:r>
        <w:r>
          <w:instrText xml:space="preserve"> PAGE   \* MERGEFORMAT </w:instrText>
        </w:r>
        <w:r>
          <w:fldChar w:fldCharType="separate"/>
        </w:r>
        <w:r w:rsidR="00283F4A" w:rsidRPr="00283F4A">
          <w:rPr>
            <w:noProof/>
            <w:lang w:val="zh-CN"/>
          </w:rPr>
          <w:t>2</w:t>
        </w:r>
        <w:r>
          <w:rPr>
            <w:noProof/>
            <w:lang w:val="zh-CN"/>
          </w:rPr>
          <w:fldChar w:fldCharType="end"/>
        </w:r>
      </w:p>
    </w:sdtContent>
  </w:sdt>
  <w:p w:rsidR="005F4E3C" w:rsidRDefault="005F4E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975" w:rsidRDefault="00AE4975" w:rsidP="005F4E3C">
      <w:r>
        <w:separator/>
      </w:r>
    </w:p>
  </w:footnote>
  <w:footnote w:type="continuationSeparator" w:id="0">
    <w:p w:rsidR="00AE4975" w:rsidRDefault="00AE4975" w:rsidP="005F4E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3C"/>
    <w:rsid w:val="001C154C"/>
    <w:rsid w:val="00233B90"/>
    <w:rsid w:val="00254484"/>
    <w:rsid w:val="00283F4A"/>
    <w:rsid w:val="002B16C7"/>
    <w:rsid w:val="00323B43"/>
    <w:rsid w:val="003936C4"/>
    <w:rsid w:val="003D37D8"/>
    <w:rsid w:val="003D5A59"/>
    <w:rsid w:val="004358AB"/>
    <w:rsid w:val="004C2A68"/>
    <w:rsid w:val="004D07CF"/>
    <w:rsid w:val="00526C49"/>
    <w:rsid w:val="005E7C7C"/>
    <w:rsid w:val="005F4E3C"/>
    <w:rsid w:val="006005DA"/>
    <w:rsid w:val="00600F8E"/>
    <w:rsid w:val="006B61D5"/>
    <w:rsid w:val="00791F6E"/>
    <w:rsid w:val="0079453B"/>
    <w:rsid w:val="00836639"/>
    <w:rsid w:val="0086213E"/>
    <w:rsid w:val="00885EE2"/>
    <w:rsid w:val="008948F3"/>
    <w:rsid w:val="008A2F6A"/>
    <w:rsid w:val="008B7726"/>
    <w:rsid w:val="009008BF"/>
    <w:rsid w:val="0090732F"/>
    <w:rsid w:val="00910C6C"/>
    <w:rsid w:val="0091668E"/>
    <w:rsid w:val="00926F7D"/>
    <w:rsid w:val="00986642"/>
    <w:rsid w:val="009C22FD"/>
    <w:rsid w:val="00AE4975"/>
    <w:rsid w:val="00C03EA0"/>
    <w:rsid w:val="00C821AE"/>
    <w:rsid w:val="00C92241"/>
    <w:rsid w:val="00C94D05"/>
    <w:rsid w:val="00CF1ABB"/>
    <w:rsid w:val="00DA22CC"/>
    <w:rsid w:val="00DB3619"/>
    <w:rsid w:val="00DC6A1D"/>
    <w:rsid w:val="00E26667"/>
    <w:rsid w:val="00E358B7"/>
    <w:rsid w:val="00E75743"/>
    <w:rsid w:val="00EF0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E3C"/>
    <w:pPr>
      <w:widowControl w:val="0"/>
      <w:spacing w:after="0" w:line="240" w:lineRule="auto"/>
      <w:jc w:val="both"/>
    </w:pPr>
    <w:rPr>
      <w:rFonts w:ascii="Calibri" w:eastAsia="宋体" w:hAnsi="Calibri" w:cs="Times New Roman"/>
      <w:kern w:val="2"/>
      <w:sz w:val="21"/>
    </w:rPr>
  </w:style>
  <w:style w:type="paragraph" w:styleId="1">
    <w:name w:val="heading 1"/>
    <w:basedOn w:val="a"/>
    <w:next w:val="a"/>
    <w:link w:val="1Char"/>
    <w:qFormat/>
    <w:rsid w:val="005F4E3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5F4E3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F4E3C"/>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5F4E3C"/>
    <w:rPr>
      <w:rFonts w:asciiTheme="majorHAnsi" w:eastAsiaTheme="majorEastAsia" w:hAnsiTheme="majorHAnsi" w:cstheme="majorBidi"/>
      <w:b/>
      <w:bCs/>
      <w:kern w:val="2"/>
      <w:sz w:val="32"/>
      <w:szCs w:val="32"/>
    </w:rPr>
  </w:style>
  <w:style w:type="table" w:styleId="a3">
    <w:name w:val="Table Grid"/>
    <w:basedOn w:val="a1"/>
    <w:uiPriority w:val="39"/>
    <w:rsid w:val="005F4E3C"/>
    <w:pPr>
      <w:spacing w:after="0" w:line="240" w:lineRule="auto"/>
    </w:pPr>
    <w:rPr>
      <w:rFonts w:eastAsiaTheme="minorEastAsia"/>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5F4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F4E3C"/>
    <w:rPr>
      <w:rFonts w:ascii="Calibri" w:eastAsia="宋体" w:hAnsi="Calibri" w:cs="Times New Roman"/>
      <w:kern w:val="2"/>
      <w:sz w:val="18"/>
      <w:szCs w:val="18"/>
    </w:rPr>
  </w:style>
  <w:style w:type="paragraph" w:styleId="a5">
    <w:name w:val="footer"/>
    <w:basedOn w:val="a"/>
    <w:link w:val="Char0"/>
    <w:uiPriority w:val="99"/>
    <w:unhideWhenUsed/>
    <w:rsid w:val="005F4E3C"/>
    <w:pPr>
      <w:tabs>
        <w:tab w:val="center" w:pos="4153"/>
        <w:tab w:val="right" w:pos="8306"/>
      </w:tabs>
      <w:snapToGrid w:val="0"/>
      <w:jc w:val="left"/>
    </w:pPr>
    <w:rPr>
      <w:sz w:val="18"/>
      <w:szCs w:val="18"/>
    </w:rPr>
  </w:style>
  <w:style w:type="character" w:customStyle="1" w:styleId="Char0">
    <w:name w:val="页脚 Char"/>
    <w:basedOn w:val="a0"/>
    <w:link w:val="a5"/>
    <w:uiPriority w:val="99"/>
    <w:rsid w:val="005F4E3C"/>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E3C"/>
    <w:pPr>
      <w:widowControl w:val="0"/>
      <w:spacing w:after="0" w:line="240" w:lineRule="auto"/>
      <w:jc w:val="both"/>
    </w:pPr>
    <w:rPr>
      <w:rFonts w:ascii="Calibri" w:eastAsia="宋体" w:hAnsi="Calibri" w:cs="Times New Roman"/>
      <w:kern w:val="2"/>
      <w:sz w:val="21"/>
    </w:rPr>
  </w:style>
  <w:style w:type="paragraph" w:styleId="1">
    <w:name w:val="heading 1"/>
    <w:basedOn w:val="a"/>
    <w:next w:val="a"/>
    <w:link w:val="1Char"/>
    <w:qFormat/>
    <w:rsid w:val="005F4E3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5F4E3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F4E3C"/>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5F4E3C"/>
    <w:rPr>
      <w:rFonts w:asciiTheme="majorHAnsi" w:eastAsiaTheme="majorEastAsia" w:hAnsiTheme="majorHAnsi" w:cstheme="majorBidi"/>
      <w:b/>
      <w:bCs/>
      <w:kern w:val="2"/>
      <w:sz w:val="32"/>
      <w:szCs w:val="32"/>
    </w:rPr>
  </w:style>
  <w:style w:type="table" w:styleId="a3">
    <w:name w:val="Table Grid"/>
    <w:basedOn w:val="a1"/>
    <w:uiPriority w:val="39"/>
    <w:rsid w:val="005F4E3C"/>
    <w:pPr>
      <w:spacing w:after="0" w:line="240" w:lineRule="auto"/>
    </w:pPr>
    <w:rPr>
      <w:rFonts w:eastAsiaTheme="minorEastAsia"/>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5F4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F4E3C"/>
    <w:rPr>
      <w:rFonts w:ascii="Calibri" w:eastAsia="宋体" w:hAnsi="Calibri" w:cs="Times New Roman"/>
      <w:kern w:val="2"/>
      <w:sz w:val="18"/>
      <w:szCs w:val="18"/>
    </w:rPr>
  </w:style>
  <w:style w:type="paragraph" w:styleId="a5">
    <w:name w:val="footer"/>
    <w:basedOn w:val="a"/>
    <w:link w:val="Char0"/>
    <w:uiPriority w:val="99"/>
    <w:unhideWhenUsed/>
    <w:rsid w:val="005F4E3C"/>
    <w:pPr>
      <w:tabs>
        <w:tab w:val="center" w:pos="4153"/>
        <w:tab w:val="right" w:pos="8306"/>
      </w:tabs>
      <w:snapToGrid w:val="0"/>
      <w:jc w:val="left"/>
    </w:pPr>
    <w:rPr>
      <w:sz w:val="18"/>
      <w:szCs w:val="18"/>
    </w:rPr>
  </w:style>
  <w:style w:type="character" w:customStyle="1" w:styleId="Char0">
    <w:name w:val="页脚 Char"/>
    <w:basedOn w:val="a0"/>
    <w:link w:val="a5"/>
    <w:uiPriority w:val="99"/>
    <w:rsid w:val="005F4E3C"/>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208</Words>
  <Characters>1186</Characters>
  <Application>Microsoft Office Word</Application>
  <DocSecurity>0</DocSecurity>
  <Lines>9</Lines>
  <Paragraphs>2</Paragraphs>
  <ScaleCrop>false</ScaleCrop>
  <Company>CHINA</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dc:creator>
  <cp:lastModifiedBy>笑</cp:lastModifiedBy>
  <cp:revision>2</cp:revision>
  <cp:lastPrinted>2016-02-24T09:13:00Z</cp:lastPrinted>
  <dcterms:created xsi:type="dcterms:W3CDTF">2017-04-26T03:12:00Z</dcterms:created>
  <dcterms:modified xsi:type="dcterms:W3CDTF">2017-04-26T03:12:00Z</dcterms:modified>
</cp:coreProperties>
</file>